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98" w:rsidRPr="00EF777E" w:rsidRDefault="00801498" w:rsidP="00801498">
      <w:pPr>
        <w:spacing w:line="240" w:lineRule="auto"/>
        <w:contextualSpacing/>
        <w:jc w:val="right"/>
        <w:rPr>
          <w:rFonts w:ascii="Times New Roman" w:hAnsi="Times New Roman" w:cs="Times New Roman"/>
          <w:sz w:val="26"/>
          <w:szCs w:val="26"/>
        </w:rPr>
      </w:pPr>
      <w:r w:rsidRPr="00EF777E">
        <w:rPr>
          <w:rFonts w:ascii="Times New Roman" w:hAnsi="Times New Roman" w:cs="Times New Roman"/>
          <w:sz w:val="26"/>
          <w:szCs w:val="26"/>
        </w:rPr>
        <w:t>Приложение №</w:t>
      </w:r>
      <w:r>
        <w:rPr>
          <w:rFonts w:ascii="Times New Roman" w:hAnsi="Times New Roman" w:cs="Times New Roman"/>
          <w:sz w:val="26"/>
          <w:szCs w:val="26"/>
        </w:rPr>
        <w:t xml:space="preserve">    </w:t>
      </w:r>
    </w:p>
    <w:p w:rsidR="00801498" w:rsidRDefault="00801498" w:rsidP="00801498">
      <w:pPr>
        <w:spacing w:line="240" w:lineRule="auto"/>
        <w:contextualSpacing/>
        <w:jc w:val="right"/>
        <w:rPr>
          <w:rFonts w:ascii="Times New Roman" w:hAnsi="Times New Roman" w:cs="Times New Roman"/>
          <w:sz w:val="26"/>
          <w:szCs w:val="26"/>
        </w:rPr>
      </w:pPr>
      <w:r w:rsidRPr="00EF777E">
        <w:rPr>
          <w:rFonts w:ascii="Times New Roman" w:hAnsi="Times New Roman" w:cs="Times New Roman"/>
          <w:sz w:val="26"/>
          <w:szCs w:val="26"/>
        </w:rPr>
        <w:t xml:space="preserve">к Договору подряда № </w:t>
      </w:r>
      <w:r>
        <w:rPr>
          <w:rFonts w:ascii="Times New Roman" w:hAnsi="Times New Roman" w:cs="Times New Roman"/>
          <w:sz w:val="26"/>
          <w:szCs w:val="26"/>
        </w:rPr>
        <w:t xml:space="preserve">                     </w:t>
      </w:r>
      <w:r w:rsidRPr="00EF777E">
        <w:rPr>
          <w:rFonts w:ascii="Times New Roman" w:hAnsi="Times New Roman" w:cs="Times New Roman"/>
          <w:sz w:val="26"/>
          <w:szCs w:val="26"/>
        </w:rPr>
        <w:t xml:space="preserve"> от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___________   </w:t>
      </w:r>
      <w:r w:rsidRPr="00EF777E">
        <w:rPr>
          <w:rFonts w:ascii="Times New Roman" w:hAnsi="Times New Roman" w:cs="Times New Roman"/>
          <w:sz w:val="26"/>
          <w:szCs w:val="26"/>
        </w:rPr>
        <w:t>202</w:t>
      </w:r>
      <w:r w:rsidR="00C71663">
        <w:rPr>
          <w:rFonts w:ascii="Times New Roman" w:hAnsi="Times New Roman" w:cs="Times New Roman"/>
          <w:sz w:val="26"/>
          <w:szCs w:val="26"/>
        </w:rPr>
        <w:t>6</w:t>
      </w:r>
    </w:p>
    <w:p w:rsidR="00801498" w:rsidRDefault="00801498" w:rsidP="00801498">
      <w:pPr>
        <w:spacing w:line="240" w:lineRule="auto"/>
        <w:contextualSpacing/>
        <w:jc w:val="right"/>
        <w:rPr>
          <w:rFonts w:ascii="Times New Roman" w:hAnsi="Times New Roman" w:cs="Times New Roman"/>
          <w:sz w:val="28"/>
          <w:szCs w:val="28"/>
        </w:rPr>
      </w:pP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ТЕХНИЧЕСКОЕ ЗАДАНИЕ </w:t>
      </w: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 xml:space="preserve">на выполнение строительно-монтажных работ </w:t>
      </w:r>
    </w:p>
    <w:p w:rsidR="00801498" w:rsidRPr="00E90313" w:rsidRDefault="00801498" w:rsidP="00801498">
      <w:pPr>
        <w:spacing w:line="240" w:lineRule="auto"/>
        <w:contextualSpacing/>
        <w:jc w:val="center"/>
        <w:rPr>
          <w:rFonts w:ascii="Times New Roman" w:hAnsi="Times New Roman" w:cs="Times New Roman"/>
          <w:b/>
          <w:sz w:val="26"/>
          <w:szCs w:val="26"/>
        </w:rPr>
      </w:pPr>
      <w:r w:rsidRPr="00E90313">
        <w:rPr>
          <w:rFonts w:ascii="Times New Roman" w:hAnsi="Times New Roman" w:cs="Times New Roman"/>
          <w:b/>
          <w:sz w:val="26"/>
          <w:szCs w:val="26"/>
        </w:rPr>
        <w:t>по объекту:</w:t>
      </w:r>
    </w:p>
    <w:p w:rsidR="00801498" w:rsidRPr="00E90313" w:rsidRDefault="00801498" w:rsidP="00801498">
      <w:pPr>
        <w:spacing w:line="240" w:lineRule="auto"/>
        <w:contextualSpacing/>
        <w:jc w:val="center"/>
        <w:rPr>
          <w:rFonts w:ascii="Times New Roman" w:hAnsi="Times New Roman" w:cs="Times New Roman"/>
          <w:b/>
          <w:sz w:val="26"/>
          <w:szCs w:val="26"/>
        </w:rPr>
      </w:pPr>
    </w:p>
    <w:p w:rsidR="00693148" w:rsidRDefault="00273862" w:rsidP="00693148">
      <w:pPr>
        <w:spacing w:after="0"/>
        <w:jc w:val="center"/>
        <w:rPr>
          <w:rFonts w:ascii="Times New Roman" w:hAnsi="Times New Roman" w:cs="Times New Roman"/>
          <w:b/>
          <w:sz w:val="26"/>
          <w:szCs w:val="26"/>
        </w:rPr>
      </w:pPr>
      <w:r w:rsidRPr="00273862">
        <w:rPr>
          <w:rFonts w:ascii="Times New Roman" w:hAnsi="Times New Roman" w:cs="Times New Roman"/>
          <w:b/>
          <w:sz w:val="26"/>
          <w:szCs w:val="26"/>
        </w:rPr>
        <w:t>«Комплекс из двух многоквартирных домов поз. 1 и поз. 2 со встроенными нежилыми помещениями по ул. 50 лет НЛМК в г. Липецке на земельном участке с кадастровым номером 48:20:0045902:1438 (корректировка) 1 этап строительства - корпус 1 (поз. 1)»</w:t>
      </w:r>
    </w:p>
    <w:p w:rsidR="00801498" w:rsidRDefault="00801498" w:rsidP="00801498">
      <w:pPr>
        <w:spacing w:after="0"/>
        <w:jc w:val="center"/>
        <w:rPr>
          <w:rFonts w:ascii="Times New Roman" w:hAnsi="Times New Roman" w:cs="Times New Roman"/>
          <w:b/>
          <w:sz w:val="26"/>
          <w:szCs w:val="26"/>
        </w:rPr>
      </w:pPr>
    </w:p>
    <w:p w:rsidR="004D7176" w:rsidRPr="00A522B5" w:rsidRDefault="00A522B5" w:rsidP="00801498">
      <w:pPr>
        <w:spacing w:after="0"/>
        <w:jc w:val="center"/>
        <w:rPr>
          <w:rFonts w:ascii="Times New Roman" w:hAnsi="Times New Roman" w:cs="Times New Roman"/>
          <w:b/>
          <w:sz w:val="26"/>
          <w:szCs w:val="26"/>
        </w:rPr>
      </w:pPr>
      <w:r>
        <w:rPr>
          <w:rFonts w:ascii="Times New Roman" w:hAnsi="Times New Roman" w:cs="Times New Roman"/>
          <w:b/>
          <w:sz w:val="26"/>
          <w:szCs w:val="26"/>
        </w:rPr>
        <w:t>Наружные сети</w:t>
      </w:r>
      <w:r w:rsidR="00247A94">
        <w:rPr>
          <w:rFonts w:ascii="Times New Roman" w:hAnsi="Times New Roman" w:cs="Times New Roman"/>
          <w:b/>
          <w:sz w:val="26"/>
          <w:szCs w:val="26"/>
        </w:rPr>
        <w:t xml:space="preserve"> </w:t>
      </w:r>
      <w:r w:rsidR="00C71663">
        <w:rPr>
          <w:rFonts w:ascii="Times New Roman" w:hAnsi="Times New Roman" w:cs="Times New Roman"/>
          <w:b/>
          <w:sz w:val="26"/>
          <w:szCs w:val="26"/>
        </w:rPr>
        <w:t>дождевой канализации</w:t>
      </w:r>
      <w:r w:rsidR="004D7176" w:rsidRPr="00A522B5">
        <w:rPr>
          <w:rFonts w:ascii="Times New Roman" w:hAnsi="Times New Roman" w:cs="Times New Roman"/>
          <w:b/>
          <w:sz w:val="26"/>
          <w:szCs w:val="26"/>
        </w:rPr>
        <w:t>»</w:t>
      </w:r>
      <w:r>
        <w:rPr>
          <w:rFonts w:ascii="Times New Roman" w:hAnsi="Times New Roman" w:cs="Times New Roman"/>
          <w:b/>
          <w:sz w:val="26"/>
          <w:szCs w:val="26"/>
        </w:rPr>
        <w:t>.</w:t>
      </w:r>
    </w:p>
    <w:p w:rsidR="004D7176" w:rsidRPr="00A522B5" w:rsidRDefault="004D7176" w:rsidP="004D7176">
      <w:pPr>
        <w:spacing w:line="240" w:lineRule="auto"/>
        <w:contextualSpacing/>
        <w:jc w:val="center"/>
        <w:rPr>
          <w:rFonts w:ascii="Times New Roman" w:hAnsi="Times New Roman" w:cs="Times New Roman"/>
          <w:b/>
          <w:sz w:val="26"/>
          <w:szCs w:val="26"/>
        </w:rPr>
      </w:pPr>
    </w:p>
    <w:tbl>
      <w:tblPr>
        <w:tblStyle w:val="a3"/>
        <w:tblW w:w="10632" w:type="dxa"/>
        <w:tblInd w:w="-431" w:type="dxa"/>
        <w:tblLook w:val="04A0" w:firstRow="1" w:lastRow="0" w:firstColumn="1" w:lastColumn="0" w:noHBand="0" w:noVBand="1"/>
      </w:tblPr>
      <w:tblGrid>
        <w:gridCol w:w="2694"/>
        <w:gridCol w:w="7938"/>
      </w:tblGrid>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Застройщик</w:t>
            </w:r>
          </w:p>
        </w:tc>
        <w:tc>
          <w:tcPr>
            <w:tcW w:w="7938" w:type="dxa"/>
          </w:tcPr>
          <w:p w:rsidR="00867CFF" w:rsidRPr="00247A94" w:rsidRDefault="00867CFF" w:rsidP="00273862">
            <w:pPr>
              <w:contextualSpacing/>
              <w:rPr>
                <w:rFonts w:ascii="Times New Roman" w:hAnsi="Times New Roman" w:cs="Times New Roman"/>
                <w:sz w:val="26"/>
                <w:szCs w:val="26"/>
              </w:rPr>
            </w:pPr>
            <w:r w:rsidRPr="00247A94">
              <w:rPr>
                <w:rFonts w:ascii="Times New Roman" w:hAnsi="Times New Roman" w:cs="Times New Roman"/>
                <w:sz w:val="26"/>
                <w:szCs w:val="26"/>
              </w:rPr>
              <w:t>ООО «Специализированный застройщик «О</w:t>
            </w:r>
            <w:r w:rsidR="00273862">
              <w:rPr>
                <w:rFonts w:ascii="Times New Roman" w:hAnsi="Times New Roman" w:cs="Times New Roman"/>
                <w:sz w:val="26"/>
                <w:szCs w:val="26"/>
              </w:rPr>
              <w:t>релстрой</w:t>
            </w:r>
            <w:r w:rsidRPr="00247A94">
              <w:rPr>
                <w:rFonts w:ascii="Times New Roman" w:hAnsi="Times New Roman" w:cs="Times New Roman"/>
                <w:sz w:val="26"/>
                <w:szCs w:val="26"/>
              </w:rPr>
              <w:t>-Л</w:t>
            </w:r>
            <w:r w:rsidR="00273862">
              <w:rPr>
                <w:rFonts w:ascii="Times New Roman" w:hAnsi="Times New Roman" w:cs="Times New Roman"/>
                <w:sz w:val="26"/>
                <w:szCs w:val="26"/>
              </w:rPr>
              <w:t>3</w:t>
            </w:r>
            <w:r w:rsidRPr="00247A94">
              <w:rPr>
                <w:rFonts w:ascii="Times New Roman" w:hAnsi="Times New Roman" w:cs="Times New Roman"/>
                <w:sz w:val="26"/>
                <w:szCs w:val="26"/>
              </w:rPr>
              <w:t>»</w:t>
            </w:r>
          </w:p>
        </w:tc>
      </w:tr>
      <w:tr w:rsidR="00FC515C" w:rsidRPr="00E90313" w:rsidTr="000430CB">
        <w:tc>
          <w:tcPr>
            <w:tcW w:w="2694" w:type="dxa"/>
          </w:tcPr>
          <w:p w:rsidR="00FC515C" w:rsidRPr="00E90313" w:rsidRDefault="00FC515C" w:rsidP="00867CFF">
            <w:pPr>
              <w:contextualSpacing/>
              <w:rPr>
                <w:rFonts w:ascii="Times New Roman" w:hAnsi="Times New Roman" w:cs="Times New Roman"/>
                <w:b/>
                <w:sz w:val="26"/>
                <w:szCs w:val="26"/>
              </w:rPr>
            </w:pPr>
            <w:r>
              <w:rPr>
                <w:rFonts w:ascii="Times New Roman" w:hAnsi="Times New Roman" w:cs="Times New Roman"/>
                <w:b/>
                <w:sz w:val="26"/>
                <w:szCs w:val="26"/>
              </w:rPr>
              <w:t>Тех. заказчик</w:t>
            </w:r>
          </w:p>
        </w:tc>
        <w:tc>
          <w:tcPr>
            <w:tcW w:w="7938" w:type="dxa"/>
          </w:tcPr>
          <w:p w:rsidR="00FC515C" w:rsidRPr="00247A94" w:rsidRDefault="00FC515C" w:rsidP="00867CFF">
            <w:pPr>
              <w:contextualSpacing/>
              <w:rPr>
                <w:rFonts w:ascii="Times New Roman" w:hAnsi="Times New Roman" w:cs="Times New Roman"/>
                <w:sz w:val="26"/>
                <w:szCs w:val="26"/>
              </w:rPr>
            </w:pPr>
            <w:r w:rsidRPr="00247A94">
              <w:rPr>
                <w:rFonts w:ascii="Times New Roman" w:hAnsi="Times New Roman" w:cs="Times New Roman"/>
                <w:sz w:val="26"/>
                <w:szCs w:val="26"/>
              </w:rPr>
              <w:t>ООО  «ОДСК-Инжиниринг»</w:t>
            </w:r>
          </w:p>
        </w:tc>
      </w:tr>
      <w:tr w:rsidR="00867CFF" w:rsidRPr="00E90313" w:rsidTr="000430CB">
        <w:tc>
          <w:tcPr>
            <w:tcW w:w="2694" w:type="dxa"/>
          </w:tcPr>
          <w:p w:rsidR="00867CFF" w:rsidRPr="00E90313" w:rsidRDefault="00E90313" w:rsidP="00867CFF">
            <w:pPr>
              <w:contextualSpacing/>
              <w:rPr>
                <w:rFonts w:ascii="Times New Roman" w:hAnsi="Times New Roman" w:cs="Times New Roman"/>
                <w:b/>
                <w:sz w:val="26"/>
                <w:szCs w:val="26"/>
              </w:rPr>
            </w:pPr>
            <w:r>
              <w:rPr>
                <w:rFonts w:ascii="Times New Roman" w:hAnsi="Times New Roman" w:cs="Times New Roman"/>
                <w:b/>
                <w:sz w:val="26"/>
                <w:szCs w:val="26"/>
              </w:rPr>
              <w:t>Организация, выполняющая  монтажные работы</w:t>
            </w:r>
          </w:p>
        </w:tc>
        <w:tc>
          <w:tcPr>
            <w:tcW w:w="7938" w:type="dxa"/>
          </w:tcPr>
          <w:p w:rsidR="00867CFF" w:rsidRPr="00247A94" w:rsidRDefault="00273862" w:rsidP="00867CFF">
            <w:pPr>
              <w:contextualSpacing/>
              <w:rPr>
                <w:rFonts w:ascii="Times New Roman" w:hAnsi="Times New Roman" w:cs="Times New Roman"/>
                <w:sz w:val="26"/>
                <w:szCs w:val="26"/>
              </w:rPr>
            </w:pPr>
            <w:r>
              <w:rPr>
                <w:rFonts w:ascii="Times New Roman" w:hAnsi="Times New Roman" w:cs="Times New Roman"/>
                <w:sz w:val="26"/>
                <w:szCs w:val="26"/>
              </w:rPr>
              <w:t>По результатам тендерной процедуры</w:t>
            </w:r>
          </w:p>
        </w:tc>
      </w:tr>
      <w:tr w:rsidR="00867CFF" w:rsidRPr="00E90313" w:rsidTr="000430CB">
        <w:tc>
          <w:tcPr>
            <w:tcW w:w="2694" w:type="dxa"/>
          </w:tcPr>
          <w:p w:rsidR="00867CFF" w:rsidRPr="00E90313" w:rsidRDefault="00867CF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Цель работ</w:t>
            </w:r>
          </w:p>
        </w:tc>
        <w:tc>
          <w:tcPr>
            <w:tcW w:w="7938" w:type="dxa"/>
          </w:tcPr>
          <w:p w:rsidR="00867CFF" w:rsidRPr="00247A94" w:rsidRDefault="00867CFF" w:rsidP="00867CFF">
            <w:pPr>
              <w:contextualSpacing/>
              <w:rPr>
                <w:rFonts w:ascii="Times New Roman" w:hAnsi="Times New Roman" w:cs="Times New Roman"/>
                <w:sz w:val="26"/>
                <w:szCs w:val="26"/>
              </w:rPr>
            </w:pPr>
            <w:r w:rsidRPr="00247A94">
              <w:rPr>
                <w:rFonts w:ascii="Times New Roman" w:hAnsi="Times New Roman" w:cs="Times New Roman"/>
                <w:sz w:val="26"/>
                <w:szCs w:val="26"/>
              </w:rPr>
              <w:t xml:space="preserve">На основании рабочей документации и в соответствии с нормативными экологическими и технологическими требованиями выполнить комплекс строительно-монтажных работ  сетей  </w:t>
            </w:r>
            <w:r w:rsidR="002A6B15" w:rsidRPr="002A6B15">
              <w:rPr>
                <w:rFonts w:ascii="Times New Roman" w:hAnsi="Times New Roman" w:cs="Times New Roman"/>
                <w:sz w:val="26"/>
                <w:szCs w:val="26"/>
              </w:rPr>
              <w:t>дождевой канализации</w:t>
            </w:r>
            <w:r w:rsidR="00A522B5" w:rsidRPr="00247A94">
              <w:rPr>
                <w:rFonts w:ascii="Times New Roman" w:hAnsi="Times New Roman" w:cs="Times New Roman"/>
                <w:sz w:val="26"/>
                <w:szCs w:val="26"/>
              </w:rPr>
              <w:t>.</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Вид строительства</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Новое строительство</w:t>
            </w:r>
          </w:p>
        </w:tc>
      </w:tr>
      <w:tr w:rsidR="00597E63" w:rsidRPr="00E90313" w:rsidTr="000430CB">
        <w:tc>
          <w:tcPr>
            <w:tcW w:w="2694" w:type="dxa"/>
          </w:tcPr>
          <w:p w:rsidR="00597E63"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Источник финансирования</w:t>
            </w:r>
          </w:p>
        </w:tc>
        <w:tc>
          <w:tcPr>
            <w:tcW w:w="7938" w:type="dxa"/>
          </w:tcPr>
          <w:p w:rsidR="00597E63" w:rsidRPr="00E90313" w:rsidRDefault="00597E63" w:rsidP="00867CFF">
            <w:pPr>
              <w:contextualSpacing/>
              <w:rPr>
                <w:rFonts w:ascii="Times New Roman" w:hAnsi="Times New Roman" w:cs="Times New Roman"/>
                <w:sz w:val="26"/>
                <w:szCs w:val="26"/>
              </w:rPr>
            </w:pPr>
            <w:r w:rsidRPr="00E90313">
              <w:rPr>
                <w:rFonts w:ascii="Times New Roman" w:hAnsi="Times New Roman" w:cs="Times New Roman"/>
                <w:sz w:val="26"/>
                <w:szCs w:val="26"/>
              </w:rPr>
              <w:t>Собственные средства</w:t>
            </w:r>
          </w:p>
        </w:tc>
      </w:tr>
      <w:tr w:rsidR="00597E63" w:rsidRPr="00E90313" w:rsidTr="00801498">
        <w:trPr>
          <w:trHeight w:val="679"/>
        </w:trPr>
        <w:tc>
          <w:tcPr>
            <w:tcW w:w="2694" w:type="dxa"/>
          </w:tcPr>
          <w:p w:rsidR="00597E63" w:rsidRPr="00E90313" w:rsidRDefault="00597E63" w:rsidP="0053215B">
            <w:pPr>
              <w:contextualSpacing/>
              <w:rPr>
                <w:rFonts w:ascii="Times New Roman" w:hAnsi="Times New Roman" w:cs="Times New Roman"/>
                <w:b/>
                <w:sz w:val="26"/>
                <w:szCs w:val="26"/>
              </w:rPr>
            </w:pPr>
            <w:r w:rsidRPr="00E90313">
              <w:rPr>
                <w:rFonts w:ascii="Times New Roman" w:hAnsi="Times New Roman" w:cs="Times New Roman"/>
                <w:b/>
                <w:sz w:val="26"/>
                <w:szCs w:val="26"/>
              </w:rPr>
              <w:t>Вид работ</w:t>
            </w:r>
          </w:p>
        </w:tc>
        <w:tc>
          <w:tcPr>
            <w:tcW w:w="7938" w:type="dxa"/>
          </w:tcPr>
          <w:p w:rsidR="00597E63" w:rsidRPr="00D33EC4" w:rsidRDefault="00597E63" w:rsidP="002A6B15">
            <w:pPr>
              <w:contextualSpacing/>
              <w:rPr>
                <w:rFonts w:ascii="Times New Roman" w:hAnsi="Times New Roman" w:cs="Times New Roman"/>
                <w:sz w:val="26"/>
                <w:szCs w:val="26"/>
              </w:rPr>
            </w:pPr>
            <w:r w:rsidRPr="00D33EC4">
              <w:rPr>
                <w:rFonts w:ascii="Times New Roman" w:hAnsi="Times New Roman" w:cs="Times New Roman"/>
                <w:sz w:val="26"/>
                <w:szCs w:val="26"/>
              </w:rPr>
              <w:t xml:space="preserve">Строительство </w:t>
            </w:r>
            <w:r w:rsidR="00A522B5" w:rsidRPr="00D33EC4">
              <w:rPr>
                <w:rFonts w:ascii="Times New Roman" w:hAnsi="Times New Roman" w:cs="Times New Roman"/>
                <w:sz w:val="26"/>
                <w:szCs w:val="26"/>
              </w:rPr>
              <w:t>сет</w:t>
            </w:r>
            <w:r w:rsidR="00247A94" w:rsidRPr="00D33EC4">
              <w:rPr>
                <w:rFonts w:ascii="Times New Roman" w:hAnsi="Times New Roman" w:cs="Times New Roman"/>
                <w:sz w:val="26"/>
                <w:szCs w:val="26"/>
              </w:rPr>
              <w:t xml:space="preserve">ей </w:t>
            </w:r>
            <w:r w:rsidR="002A6B15" w:rsidRPr="002A6B15">
              <w:rPr>
                <w:rFonts w:ascii="Times New Roman" w:hAnsi="Times New Roman" w:cs="Times New Roman"/>
                <w:sz w:val="26"/>
                <w:szCs w:val="26"/>
              </w:rPr>
              <w:t>дождевой канализации</w:t>
            </w:r>
            <w:r w:rsidR="00A522B5" w:rsidRPr="00D33EC4">
              <w:rPr>
                <w:rFonts w:ascii="Times New Roman" w:hAnsi="Times New Roman" w:cs="Times New Roman"/>
                <w:sz w:val="26"/>
                <w:szCs w:val="26"/>
              </w:rPr>
              <w:t xml:space="preserve"> в соответствии с </w:t>
            </w:r>
            <w:r w:rsidR="00247A94" w:rsidRPr="00D33EC4">
              <w:rPr>
                <w:rFonts w:ascii="Times New Roman" w:hAnsi="Times New Roman" w:cs="Times New Roman"/>
                <w:sz w:val="26"/>
                <w:szCs w:val="26"/>
              </w:rPr>
              <w:t>рабочей документацией № 2</w:t>
            </w:r>
            <w:r w:rsidR="008849AA">
              <w:rPr>
                <w:rFonts w:ascii="Times New Roman" w:hAnsi="Times New Roman" w:cs="Times New Roman"/>
                <w:sz w:val="26"/>
                <w:szCs w:val="26"/>
              </w:rPr>
              <w:t>0001</w:t>
            </w:r>
            <w:r w:rsidR="00E23AF9" w:rsidRPr="00D33EC4">
              <w:rPr>
                <w:rFonts w:ascii="Times New Roman" w:hAnsi="Times New Roman" w:cs="Times New Roman"/>
                <w:sz w:val="26"/>
                <w:szCs w:val="26"/>
              </w:rPr>
              <w:t>-</w:t>
            </w:r>
            <w:r w:rsidR="00756A5F">
              <w:rPr>
                <w:rFonts w:ascii="Times New Roman" w:hAnsi="Times New Roman" w:cs="Times New Roman"/>
                <w:sz w:val="26"/>
                <w:szCs w:val="26"/>
              </w:rPr>
              <w:t>1</w:t>
            </w:r>
            <w:r w:rsidR="00247A94" w:rsidRPr="00D33EC4">
              <w:rPr>
                <w:rFonts w:ascii="Times New Roman" w:hAnsi="Times New Roman" w:cs="Times New Roman"/>
                <w:sz w:val="26"/>
                <w:szCs w:val="26"/>
              </w:rPr>
              <w:t>-</w:t>
            </w:r>
            <w:r w:rsidR="002A6B15">
              <w:rPr>
                <w:rFonts w:ascii="Times New Roman" w:hAnsi="Times New Roman" w:cs="Times New Roman"/>
                <w:sz w:val="26"/>
                <w:szCs w:val="26"/>
              </w:rPr>
              <w:t>ДК</w:t>
            </w:r>
            <w:r w:rsidR="00A522B5" w:rsidRPr="00D33EC4">
              <w:rPr>
                <w:rFonts w:ascii="Times New Roman" w:hAnsi="Times New Roman" w:cs="Times New Roman"/>
                <w:sz w:val="26"/>
                <w:szCs w:val="26"/>
              </w:rPr>
              <w:t xml:space="preserve"> </w:t>
            </w:r>
            <w:r w:rsidR="00BD1174">
              <w:rPr>
                <w:rFonts w:ascii="Times New Roman" w:hAnsi="Times New Roman" w:cs="Times New Roman"/>
                <w:sz w:val="26"/>
                <w:szCs w:val="26"/>
              </w:rPr>
              <w:t>ООО «</w:t>
            </w:r>
            <w:proofErr w:type="spellStart"/>
            <w:r w:rsidR="008849AA">
              <w:rPr>
                <w:rFonts w:ascii="Times New Roman" w:hAnsi="Times New Roman" w:cs="Times New Roman"/>
                <w:sz w:val="26"/>
                <w:szCs w:val="26"/>
              </w:rPr>
              <w:t>Архстудия-В</w:t>
            </w:r>
            <w:proofErr w:type="spellEnd"/>
            <w:r w:rsidR="00BD1174">
              <w:rPr>
                <w:rFonts w:ascii="Times New Roman" w:hAnsi="Times New Roman" w:cs="Times New Roman"/>
                <w:sz w:val="26"/>
                <w:szCs w:val="26"/>
              </w:rPr>
              <w:t>»</w:t>
            </w:r>
          </w:p>
        </w:tc>
      </w:tr>
      <w:tr w:rsidR="00867CFF" w:rsidRPr="00E90313" w:rsidTr="00801498">
        <w:trPr>
          <w:trHeight w:val="419"/>
        </w:trPr>
        <w:tc>
          <w:tcPr>
            <w:tcW w:w="2694" w:type="dxa"/>
          </w:tcPr>
          <w:p w:rsidR="00867CFF" w:rsidRPr="00E90313" w:rsidRDefault="0088395B"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Исходные данные</w:t>
            </w:r>
          </w:p>
        </w:tc>
        <w:tc>
          <w:tcPr>
            <w:tcW w:w="7938" w:type="dxa"/>
          </w:tcPr>
          <w:p w:rsidR="00867CFF" w:rsidRPr="00D33EC4" w:rsidRDefault="0088395B" w:rsidP="002A6B15">
            <w:pPr>
              <w:contextualSpacing/>
              <w:rPr>
                <w:rFonts w:ascii="Times New Roman" w:hAnsi="Times New Roman" w:cs="Times New Roman"/>
                <w:sz w:val="26"/>
                <w:szCs w:val="26"/>
              </w:rPr>
            </w:pPr>
            <w:r w:rsidRPr="00D33EC4">
              <w:rPr>
                <w:rFonts w:ascii="Times New Roman" w:hAnsi="Times New Roman" w:cs="Times New Roman"/>
                <w:sz w:val="26"/>
                <w:szCs w:val="26"/>
              </w:rPr>
              <w:t xml:space="preserve">Рабочая документация </w:t>
            </w:r>
            <w:r w:rsidR="00844000" w:rsidRPr="00D33EC4">
              <w:rPr>
                <w:rFonts w:ascii="Times New Roman" w:hAnsi="Times New Roman" w:cs="Times New Roman"/>
                <w:sz w:val="26"/>
                <w:szCs w:val="26"/>
              </w:rPr>
              <w:t>№ 2</w:t>
            </w:r>
            <w:r w:rsidR="00844000">
              <w:rPr>
                <w:rFonts w:ascii="Times New Roman" w:hAnsi="Times New Roman" w:cs="Times New Roman"/>
                <w:sz w:val="26"/>
                <w:szCs w:val="26"/>
              </w:rPr>
              <w:t>0001</w:t>
            </w:r>
            <w:r w:rsidR="00844000" w:rsidRPr="00D33EC4">
              <w:rPr>
                <w:rFonts w:ascii="Times New Roman" w:hAnsi="Times New Roman" w:cs="Times New Roman"/>
                <w:sz w:val="26"/>
                <w:szCs w:val="26"/>
              </w:rPr>
              <w:t>-</w:t>
            </w:r>
            <w:r w:rsidR="00844000">
              <w:rPr>
                <w:rFonts w:ascii="Times New Roman" w:hAnsi="Times New Roman" w:cs="Times New Roman"/>
                <w:sz w:val="26"/>
                <w:szCs w:val="26"/>
              </w:rPr>
              <w:t>1</w:t>
            </w:r>
            <w:r w:rsidR="00844000" w:rsidRPr="00D33EC4">
              <w:rPr>
                <w:rFonts w:ascii="Times New Roman" w:hAnsi="Times New Roman" w:cs="Times New Roman"/>
                <w:sz w:val="26"/>
                <w:szCs w:val="26"/>
              </w:rPr>
              <w:t>-</w:t>
            </w:r>
            <w:r w:rsidR="002A6B15">
              <w:rPr>
                <w:rFonts w:ascii="Times New Roman" w:hAnsi="Times New Roman" w:cs="Times New Roman"/>
                <w:sz w:val="26"/>
                <w:szCs w:val="26"/>
              </w:rPr>
              <w:t>ДК</w:t>
            </w:r>
            <w:r w:rsidR="00844000" w:rsidRPr="00D33EC4">
              <w:rPr>
                <w:rFonts w:ascii="Times New Roman" w:hAnsi="Times New Roman" w:cs="Times New Roman"/>
                <w:sz w:val="26"/>
                <w:szCs w:val="26"/>
              </w:rPr>
              <w:t xml:space="preserve"> </w:t>
            </w:r>
            <w:r w:rsidR="00844000">
              <w:rPr>
                <w:rFonts w:ascii="Times New Roman" w:hAnsi="Times New Roman" w:cs="Times New Roman"/>
                <w:sz w:val="26"/>
                <w:szCs w:val="26"/>
              </w:rPr>
              <w:t>ООО «</w:t>
            </w:r>
            <w:proofErr w:type="spellStart"/>
            <w:r w:rsidR="00844000">
              <w:rPr>
                <w:rFonts w:ascii="Times New Roman" w:hAnsi="Times New Roman" w:cs="Times New Roman"/>
                <w:sz w:val="26"/>
                <w:szCs w:val="26"/>
              </w:rPr>
              <w:t>Архстудия-В</w:t>
            </w:r>
            <w:proofErr w:type="spellEnd"/>
            <w:r w:rsidR="00844000">
              <w:rPr>
                <w:rFonts w:ascii="Times New Roman" w:hAnsi="Times New Roman" w:cs="Times New Roman"/>
                <w:sz w:val="26"/>
                <w:szCs w:val="26"/>
              </w:rPr>
              <w:t>»</w:t>
            </w:r>
          </w:p>
        </w:tc>
      </w:tr>
      <w:tr w:rsidR="006162DA" w:rsidRPr="00E90313" w:rsidTr="000430CB">
        <w:tc>
          <w:tcPr>
            <w:tcW w:w="2694" w:type="dxa"/>
          </w:tcPr>
          <w:p w:rsidR="006162DA" w:rsidRPr="00E90313" w:rsidRDefault="00597E63"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Требования к очередности и этапам строительства</w:t>
            </w:r>
          </w:p>
        </w:tc>
        <w:tc>
          <w:tcPr>
            <w:tcW w:w="7938" w:type="dxa"/>
          </w:tcPr>
          <w:p w:rsidR="006162DA" w:rsidRPr="00E90313" w:rsidRDefault="00371ADE" w:rsidP="006162DA">
            <w:pPr>
              <w:contextualSpacing/>
              <w:rPr>
                <w:rFonts w:ascii="Times New Roman" w:hAnsi="Times New Roman" w:cs="Times New Roman"/>
                <w:sz w:val="26"/>
                <w:szCs w:val="26"/>
              </w:rPr>
            </w:pPr>
            <w:r w:rsidRPr="00E90313">
              <w:rPr>
                <w:rFonts w:ascii="Times New Roman" w:hAnsi="Times New Roman" w:cs="Times New Roman"/>
                <w:sz w:val="26"/>
                <w:szCs w:val="26"/>
              </w:rPr>
              <w:t>Согласно рабочей документации</w:t>
            </w:r>
          </w:p>
        </w:tc>
      </w:tr>
      <w:tr w:rsidR="006162DA" w:rsidRPr="00E90313" w:rsidTr="000430CB">
        <w:tc>
          <w:tcPr>
            <w:tcW w:w="2694" w:type="dxa"/>
          </w:tcPr>
          <w:p w:rsidR="006162DA"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Общие требования</w:t>
            </w:r>
          </w:p>
        </w:tc>
        <w:tc>
          <w:tcPr>
            <w:tcW w:w="7938" w:type="dxa"/>
          </w:tcPr>
          <w:p w:rsidR="006162DA"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Подрядчик должен соблюдать </w:t>
            </w:r>
            <w:r w:rsidR="00066873" w:rsidRPr="00D50C26">
              <w:rPr>
                <w:rFonts w:ascii="Times New Roman" w:hAnsi="Times New Roman" w:cs="Times New Roman"/>
                <w:sz w:val="26"/>
                <w:szCs w:val="26"/>
              </w:rPr>
              <w:t>все нормы и правила действующего законодательства</w:t>
            </w:r>
            <w:r w:rsidR="00557DA8" w:rsidRPr="00D50C26">
              <w:rPr>
                <w:rFonts w:ascii="Times New Roman" w:hAnsi="Times New Roman" w:cs="Times New Roman"/>
                <w:sz w:val="26"/>
                <w:szCs w:val="26"/>
              </w:rPr>
              <w:t xml:space="preserve"> РФ</w:t>
            </w:r>
            <w:r w:rsidR="00066873" w:rsidRPr="00D50C26">
              <w:rPr>
                <w:rFonts w:ascii="Times New Roman" w:hAnsi="Times New Roman" w:cs="Times New Roman"/>
                <w:sz w:val="26"/>
                <w:szCs w:val="26"/>
              </w:rPr>
              <w:t>.</w:t>
            </w:r>
          </w:p>
          <w:p w:rsidR="00371ADE" w:rsidRPr="00D50C26" w:rsidRDefault="00371ADE"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выполнять в соответствии с рабочей документацией, разработанной проектным институтом.</w:t>
            </w:r>
            <w:r w:rsidR="00844000">
              <w:rPr>
                <w:rFonts w:ascii="Times New Roman" w:hAnsi="Times New Roman" w:cs="Times New Roman"/>
                <w:sz w:val="26"/>
                <w:szCs w:val="26"/>
              </w:rPr>
              <w:t xml:space="preserve"> Также необходимо учесть, что на территории места проведения земляных работ находится бетонное основание глубиной ориентировочно 250мм. Подрядчик своими силами производит демонтаж, вывоз и утилизацию бетонного основания.</w:t>
            </w:r>
          </w:p>
          <w:p w:rsidR="00371ADE"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Подрядчик получает в МУ «УГС г. Липецка» ордер-разрешение на производство земляных работ. Подрядчик отвечает за безопасность места проведения работ, за безопасность проведения самих работ, за своевременное их окончание и за </w:t>
            </w:r>
            <w:r w:rsidRPr="00D50C26">
              <w:rPr>
                <w:rFonts w:ascii="Times New Roman" w:hAnsi="Times New Roman" w:cs="Times New Roman"/>
                <w:sz w:val="26"/>
                <w:szCs w:val="26"/>
              </w:rPr>
              <w:lastRenderedPageBreak/>
              <w:t>качество выполнения благоустройства как во время проведения работ, так и после их завершения.</w:t>
            </w:r>
          </w:p>
          <w:p w:rsidR="00EC48A1"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Перед началом проведения земляных работ место проведения земляных работ должно быть согласовано Подрядчиком со всеми организациями, имеющими подземные коммуникации в местах их проведения, с ГИБДД (в случае необходимости), а также с Заказчиком. </w:t>
            </w:r>
          </w:p>
          <w:p w:rsidR="00EC48A1"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На всех этап</w:t>
            </w:r>
            <w:r w:rsidR="004F6634">
              <w:rPr>
                <w:rFonts w:ascii="Times New Roman" w:hAnsi="Times New Roman" w:cs="Times New Roman"/>
                <w:sz w:val="26"/>
                <w:szCs w:val="26"/>
              </w:rPr>
              <w:t>ах</w:t>
            </w:r>
            <w:r w:rsidRPr="00D50C26">
              <w:rPr>
                <w:rFonts w:ascii="Times New Roman" w:hAnsi="Times New Roman" w:cs="Times New Roman"/>
                <w:sz w:val="26"/>
                <w:szCs w:val="26"/>
              </w:rPr>
              <w:t xml:space="preserve"> прокладки сетей Заказчик вместе с техническим инспектором сетевой организации должны проконтролировать готовность объекта к выполнению работ (подготовка основания, укладка сетей, засыпка, промывка и т. д.)</w:t>
            </w:r>
          </w:p>
          <w:p w:rsidR="00EC48A1" w:rsidRPr="00D50C26" w:rsidRDefault="00EC48A1"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 xml:space="preserve">Подрядчик составляет и подписывает исполнительно-техническую документацию и приемо-сдаточную документацию для предъявления в сетевую компанию в полном </w:t>
            </w:r>
            <w:r w:rsidR="00000707" w:rsidRPr="00D50C26">
              <w:rPr>
                <w:rFonts w:ascii="Times New Roman" w:hAnsi="Times New Roman" w:cs="Times New Roman"/>
                <w:sz w:val="26"/>
                <w:szCs w:val="26"/>
              </w:rPr>
              <w:t>объеме. Получает</w:t>
            </w:r>
            <w:r w:rsidRPr="00D50C26">
              <w:rPr>
                <w:rFonts w:ascii="Times New Roman" w:hAnsi="Times New Roman" w:cs="Times New Roman"/>
                <w:sz w:val="26"/>
                <w:szCs w:val="26"/>
              </w:rPr>
              <w:t xml:space="preserve"> справку о выполнении технических условий. </w:t>
            </w:r>
            <w:r w:rsidR="00B85615" w:rsidRPr="00D50C26">
              <w:rPr>
                <w:rFonts w:ascii="Times New Roman" w:hAnsi="Times New Roman" w:cs="Times New Roman"/>
                <w:sz w:val="26"/>
                <w:szCs w:val="26"/>
              </w:rPr>
              <w:t xml:space="preserve">Исполнительные схемы предоставляются с отметкой ДГиА «Нанесено на планшет».  </w:t>
            </w:r>
            <w:r w:rsidRPr="00D50C26">
              <w:rPr>
                <w:rFonts w:ascii="Times New Roman" w:hAnsi="Times New Roman" w:cs="Times New Roman"/>
                <w:sz w:val="26"/>
                <w:szCs w:val="26"/>
              </w:rPr>
              <w:t xml:space="preserve"> </w:t>
            </w:r>
          </w:p>
          <w:p w:rsidR="00B85615" w:rsidRPr="00D50C26" w:rsidRDefault="00B85615" w:rsidP="00D50C26">
            <w:pPr>
              <w:pStyle w:val="a4"/>
              <w:numPr>
                <w:ilvl w:val="0"/>
                <w:numId w:val="1"/>
              </w:numPr>
              <w:ind w:left="41" w:firstLine="30"/>
              <w:rPr>
                <w:rFonts w:ascii="Times New Roman" w:hAnsi="Times New Roman" w:cs="Times New Roman"/>
                <w:sz w:val="26"/>
                <w:szCs w:val="26"/>
              </w:rPr>
            </w:pPr>
            <w:r w:rsidRPr="00D50C26">
              <w:rPr>
                <w:rFonts w:ascii="Times New Roman" w:hAnsi="Times New Roman" w:cs="Times New Roman"/>
                <w:sz w:val="26"/>
                <w:szCs w:val="26"/>
              </w:rPr>
              <w:t>Работы должны выполняться в полном объеме в соответствии с рабочей документацией, технологией выполнения работ и требований действующей нормативной документации</w:t>
            </w:r>
            <w:r w:rsidR="00A522B5" w:rsidRPr="00D50C26">
              <w:rPr>
                <w:rFonts w:ascii="Times New Roman" w:hAnsi="Times New Roman" w:cs="Times New Roman"/>
                <w:sz w:val="26"/>
                <w:szCs w:val="26"/>
              </w:rPr>
              <w:t xml:space="preserve"> РФ</w:t>
            </w:r>
            <w:r w:rsidRPr="00D50C26">
              <w:rPr>
                <w:rFonts w:ascii="Times New Roman" w:hAnsi="Times New Roman" w:cs="Times New Roman"/>
                <w:sz w:val="26"/>
                <w:szCs w:val="26"/>
              </w:rPr>
              <w:t>.</w:t>
            </w:r>
          </w:p>
          <w:p w:rsidR="00557DA8" w:rsidRPr="00D50C26" w:rsidRDefault="00557DA8" w:rsidP="00D50C26">
            <w:pPr>
              <w:pStyle w:val="20"/>
              <w:numPr>
                <w:ilvl w:val="0"/>
                <w:numId w:val="1"/>
              </w:numPr>
              <w:shd w:val="clear" w:color="auto" w:fill="auto"/>
              <w:spacing w:after="0" w:line="240" w:lineRule="auto"/>
              <w:ind w:left="41" w:firstLine="30"/>
              <w:rPr>
                <w:sz w:val="26"/>
                <w:szCs w:val="26"/>
              </w:rPr>
            </w:pPr>
            <w:r w:rsidRPr="00D50C26">
              <w:rPr>
                <w:color w:val="000000"/>
                <w:sz w:val="26"/>
                <w:szCs w:val="26"/>
                <w:lang w:eastAsia="ru-RU" w:bidi="ru-RU"/>
              </w:rPr>
              <w:t>В стоимость работ включены все расходы, связанные с выполнением работ (оказанием услуг) в том числе:</w:t>
            </w:r>
          </w:p>
          <w:p w:rsidR="00557DA8" w:rsidRPr="00D50C26" w:rsidRDefault="00557DA8" w:rsidP="00D50C26">
            <w:pPr>
              <w:pStyle w:val="20"/>
              <w:shd w:val="clear" w:color="auto" w:fill="auto"/>
              <w:tabs>
                <w:tab w:val="left" w:pos="1015"/>
              </w:tabs>
              <w:spacing w:after="0" w:line="240" w:lineRule="auto"/>
              <w:ind w:left="41" w:firstLine="30"/>
              <w:rPr>
                <w:sz w:val="26"/>
                <w:szCs w:val="26"/>
              </w:rPr>
            </w:pPr>
            <w:r w:rsidRPr="00D50C26">
              <w:rPr>
                <w:color w:val="000000"/>
                <w:sz w:val="26"/>
                <w:szCs w:val="26"/>
                <w:lang w:eastAsia="ru-RU" w:bidi="ru-RU"/>
              </w:rPr>
              <w:t>- стоимость всех работ согласно проектной документации;</w:t>
            </w:r>
          </w:p>
          <w:p w:rsidR="00557DA8" w:rsidRPr="00D50C26" w:rsidRDefault="00557DA8" w:rsidP="00D50C26">
            <w:pPr>
              <w:pStyle w:val="20"/>
              <w:shd w:val="clear" w:color="auto" w:fill="auto"/>
              <w:tabs>
                <w:tab w:val="left" w:pos="1006"/>
              </w:tabs>
              <w:spacing w:after="0" w:line="240" w:lineRule="auto"/>
              <w:ind w:left="41" w:firstLine="30"/>
              <w:rPr>
                <w:sz w:val="26"/>
                <w:szCs w:val="26"/>
              </w:rPr>
            </w:pPr>
            <w:r w:rsidRPr="00D50C26">
              <w:rPr>
                <w:color w:val="000000"/>
                <w:sz w:val="26"/>
                <w:szCs w:val="26"/>
                <w:lang w:eastAsia="ru-RU" w:bidi="ru-RU"/>
              </w:rPr>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w:t>
            </w:r>
          </w:p>
          <w:p w:rsidR="00557DA8" w:rsidRPr="00D50C26" w:rsidRDefault="00557DA8" w:rsidP="00D50C26">
            <w:pPr>
              <w:pStyle w:val="20"/>
              <w:shd w:val="clear" w:color="auto" w:fill="auto"/>
              <w:tabs>
                <w:tab w:val="left" w:pos="894"/>
              </w:tabs>
              <w:spacing w:after="0" w:line="240" w:lineRule="auto"/>
              <w:ind w:left="41" w:firstLine="30"/>
              <w:rPr>
                <w:sz w:val="26"/>
                <w:szCs w:val="26"/>
              </w:rPr>
            </w:pPr>
            <w:r w:rsidRPr="00D50C26">
              <w:rPr>
                <w:color w:val="000000"/>
                <w:sz w:val="26"/>
                <w:szCs w:val="26"/>
                <w:lang w:eastAsia="ru-RU" w:bidi="ru-RU"/>
              </w:rPr>
              <w:t>- затраты на проведение лабораторных измерений, затраты по проверке качества, необходимые на проводимые виды работ согласно действующих норм и законодательства Российской Федерации;</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все налоги, пошлины и прочие сборы и расходы, которые Подрядчик будет оплачивать в соответствии с условиями контракта или на иных основаниях;</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затраты связанные с обеспечением строительства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на временные инженерные коммуникации, необходимые для строительства Объекта и исполнения условий контракта;</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транспортные расходы и получение разрешений на транспортировку грузов, доставляемых Подрядчиком или привлекаемыми им субподрядчиками;</w:t>
            </w:r>
          </w:p>
          <w:p w:rsidR="00557DA8" w:rsidRPr="00D50C26" w:rsidRDefault="00557DA8" w:rsidP="00D50C26">
            <w:pPr>
              <w:pStyle w:val="20"/>
              <w:shd w:val="clear" w:color="auto" w:fill="auto"/>
              <w:tabs>
                <w:tab w:val="left" w:pos="893"/>
              </w:tabs>
              <w:spacing w:after="0" w:line="240" w:lineRule="auto"/>
              <w:ind w:left="41" w:firstLine="30"/>
              <w:rPr>
                <w:sz w:val="26"/>
                <w:szCs w:val="26"/>
              </w:rPr>
            </w:pPr>
            <w:r w:rsidRPr="00D50C26">
              <w:rPr>
                <w:color w:val="000000"/>
                <w:sz w:val="26"/>
                <w:szCs w:val="26"/>
                <w:lang w:eastAsia="ru-RU" w:bidi="ru-RU"/>
              </w:rPr>
              <w:t>-накладные расходы, сметная прибыль;</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t>- стоимость понесенных Подрядчиком затрат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определенные нормами и законодательством Российской Федерации, необходимые для функционирования строительной площадки Объекта и оборудования до сдачи Объекта в эксплуатацию;</w:t>
            </w:r>
          </w:p>
          <w:p w:rsidR="00557DA8" w:rsidRPr="00D50C26" w:rsidRDefault="00557DA8" w:rsidP="00D50C26">
            <w:pPr>
              <w:pStyle w:val="20"/>
              <w:shd w:val="clear" w:color="auto" w:fill="auto"/>
              <w:tabs>
                <w:tab w:val="left" w:pos="914"/>
              </w:tabs>
              <w:spacing w:after="0" w:line="240" w:lineRule="auto"/>
              <w:ind w:left="41" w:firstLine="30"/>
              <w:rPr>
                <w:sz w:val="26"/>
                <w:szCs w:val="26"/>
              </w:rPr>
            </w:pPr>
            <w:r w:rsidRPr="00D50C26">
              <w:rPr>
                <w:color w:val="000000"/>
                <w:sz w:val="26"/>
                <w:szCs w:val="26"/>
                <w:lang w:eastAsia="ru-RU" w:bidi="ru-RU"/>
              </w:rPr>
              <w:lastRenderedPageBreak/>
              <w:t>- затраты, связанные с оплатой за подключение Объекта к сетям инженерно- технического обеспечения и электроснабжения в период выполнения работ;</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 затраты на мероприятия, связанные с соблюдением экологических норм при строительстве Объекта;</w:t>
            </w:r>
          </w:p>
          <w:p w:rsidR="00557DA8" w:rsidRPr="00D50C26" w:rsidRDefault="00557DA8" w:rsidP="00D50C26">
            <w:pPr>
              <w:pStyle w:val="20"/>
              <w:shd w:val="clear" w:color="auto" w:fill="auto"/>
              <w:tabs>
                <w:tab w:val="left" w:pos="899"/>
              </w:tabs>
              <w:spacing w:after="0" w:line="240" w:lineRule="auto"/>
              <w:ind w:left="41" w:firstLine="30"/>
              <w:rPr>
                <w:sz w:val="26"/>
                <w:szCs w:val="26"/>
              </w:rPr>
            </w:pPr>
            <w:r w:rsidRPr="00D50C26">
              <w:rPr>
                <w:color w:val="000000"/>
                <w:sz w:val="26"/>
                <w:szCs w:val="26"/>
                <w:lang w:eastAsia="ru-RU" w:bidi="ru-RU"/>
              </w:rPr>
              <w:t>- затраты, связанные с действием специальных режимов и других факторов, влияющих на выполнение сроков работ;</w:t>
            </w:r>
          </w:p>
          <w:p w:rsidR="00557DA8" w:rsidRPr="00D50C26" w:rsidRDefault="00557DA8" w:rsidP="00D50C26">
            <w:pPr>
              <w:pStyle w:val="20"/>
              <w:shd w:val="clear" w:color="auto" w:fill="auto"/>
              <w:tabs>
                <w:tab w:val="left" w:pos="909"/>
              </w:tabs>
              <w:spacing w:after="0" w:line="240" w:lineRule="auto"/>
              <w:ind w:left="41" w:firstLine="30"/>
              <w:rPr>
                <w:sz w:val="26"/>
                <w:szCs w:val="26"/>
              </w:rPr>
            </w:pPr>
            <w:r w:rsidRPr="00D50C26">
              <w:rPr>
                <w:color w:val="000000"/>
                <w:sz w:val="26"/>
                <w:szCs w:val="26"/>
                <w:lang w:eastAsia="ru-RU" w:bidi="ru-RU"/>
              </w:rPr>
              <w:t>- стоимость всех работ, материалов и оборудования, перевозку, разгрузку, погрузку, доставку до Объекта и сборку;</w:t>
            </w:r>
          </w:p>
          <w:p w:rsidR="00557DA8" w:rsidRPr="00D50C26" w:rsidRDefault="00557DA8" w:rsidP="00D50C26">
            <w:pPr>
              <w:pStyle w:val="20"/>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 все обязательные платежи с учетом уплаты всех пошлин, налогов, сборов и других обязательных платежей, необходимых для выполнения контракта;</w:t>
            </w:r>
          </w:p>
          <w:p w:rsidR="00557DA8" w:rsidRPr="00D50C26" w:rsidRDefault="00557DA8" w:rsidP="00D50C26">
            <w:pPr>
              <w:pStyle w:val="20"/>
              <w:shd w:val="clear" w:color="auto" w:fill="auto"/>
              <w:tabs>
                <w:tab w:val="left" w:pos="914"/>
              </w:tabs>
              <w:spacing w:after="0" w:line="240" w:lineRule="auto"/>
              <w:ind w:left="41" w:firstLine="30"/>
              <w:rPr>
                <w:color w:val="000000"/>
                <w:sz w:val="26"/>
                <w:szCs w:val="26"/>
                <w:lang w:eastAsia="ru-RU" w:bidi="ru-RU"/>
              </w:rPr>
            </w:pPr>
            <w:r w:rsidRPr="00D50C26">
              <w:rPr>
                <w:color w:val="000000"/>
                <w:sz w:val="26"/>
                <w:szCs w:val="26"/>
                <w:lang w:eastAsia="ru-RU" w:bidi="ru-RU"/>
              </w:rPr>
              <w:t xml:space="preserve">- </w:t>
            </w:r>
            <w:r w:rsidR="00844000">
              <w:rPr>
                <w:color w:val="000000"/>
                <w:sz w:val="26"/>
                <w:szCs w:val="26"/>
                <w:lang w:eastAsia="ru-RU" w:bidi="ru-RU"/>
              </w:rPr>
              <w:t>н</w:t>
            </w:r>
            <w:r w:rsidRPr="00D50C26">
              <w:rPr>
                <w:color w:val="000000"/>
                <w:sz w:val="26"/>
                <w:szCs w:val="26"/>
                <w:lang w:eastAsia="ru-RU" w:bidi="ru-RU"/>
              </w:rPr>
              <w:t>епредвиденные затраты оплачиваются по фактическому объему выполненных дополнительных работ, неучтенных проектно-сметной документацией на основании сметы, предварительно согласованной с Генподрядчиком.</w:t>
            </w:r>
          </w:p>
          <w:p w:rsidR="00557DA8" w:rsidRPr="00D50C26" w:rsidRDefault="00D50C26" w:rsidP="00D50C26">
            <w:pPr>
              <w:pStyle w:val="20"/>
              <w:shd w:val="clear" w:color="auto" w:fill="auto"/>
              <w:tabs>
                <w:tab w:val="left" w:pos="914"/>
              </w:tabs>
              <w:spacing w:after="0" w:line="240" w:lineRule="auto"/>
              <w:ind w:left="41" w:firstLine="30"/>
              <w:rPr>
                <w:color w:val="000000"/>
                <w:sz w:val="26"/>
                <w:szCs w:val="26"/>
                <w:lang w:eastAsia="ru-RU" w:bidi="ru-RU"/>
              </w:rPr>
            </w:pPr>
            <w:r>
              <w:rPr>
                <w:color w:val="000000"/>
                <w:sz w:val="26"/>
                <w:szCs w:val="26"/>
                <w:lang w:eastAsia="ru-RU" w:bidi="ru-RU"/>
              </w:rPr>
              <w:t xml:space="preserve"> </w:t>
            </w:r>
            <w:r w:rsidR="00557DA8" w:rsidRPr="00D50C26">
              <w:rPr>
                <w:color w:val="000000"/>
                <w:sz w:val="26"/>
                <w:szCs w:val="26"/>
                <w:lang w:eastAsia="ru-RU" w:bidi="ru-RU"/>
              </w:rPr>
              <w:t>9.  Подрядчик осуществляет поставку оборудования и других материальных ресурсов, а также все виды строительных и инженерных материалов необходимых для выполнения работ.</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10. Подрядчик должен обеспечивать доступ на территорию стройплощадки представителям Генподрядчика и предоставлять им необходимую документацию.</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11. Подрядчик за свой счет обеспечивает безопасность работ для окружающей природной среды, при этом:</w:t>
            </w:r>
          </w:p>
          <w:p w:rsidR="00557DA8" w:rsidRPr="00D50C26" w:rsidRDefault="00557DA8" w:rsidP="00D50C26">
            <w:pPr>
              <w:pStyle w:val="20"/>
              <w:numPr>
                <w:ilvl w:val="0"/>
                <w:numId w:val="4"/>
              </w:numPr>
              <w:shd w:val="clear" w:color="auto" w:fill="auto"/>
              <w:tabs>
                <w:tab w:val="left" w:pos="904"/>
              </w:tabs>
              <w:spacing w:after="0" w:line="240" w:lineRule="auto"/>
              <w:ind w:left="41" w:firstLine="30"/>
              <w:rPr>
                <w:sz w:val="26"/>
                <w:szCs w:val="26"/>
              </w:rPr>
            </w:pPr>
            <w:r w:rsidRPr="00D50C26">
              <w:rPr>
                <w:color w:val="000000"/>
                <w:sz w:val="26"/>
                <w:szCs w:val="26"/>
                <w:lang w:eastAsia="ru-RU" w:bidi="ru-RU"/>
              </w:rPr>
              <w:t>обеспечивает уборку стройплощадки и прилегающей к ней пятиметровой зоны; складирование отходов на проезжей части, тротуарах и газонах не допускается; мусор и снег должны вывозиться в установленные места и сроки;</w:t>
            </w:r>
          </w:p>
          <w:p w:rsidR="00557DA8" w:rsidRPr="00D50C26" w:rsidRDefault="00557DA8" w:rsidP="00D50C26">
            <w:pPr>
              <w:pStyle w:val="20"/>
              <w:numPr>
                <w:ilvl w:val="0"/>
                <w:numId w:val="4"/>
              </w:numPr>
              <w:shd w:val="clear" w:color="auto" w:fill="auto"/>
              <w:tabs>
                <w:tab w:val="left" w:pos="898"/>
              </w:tabs>
              <w:spacing w:after="0" w:line="240" w:lineRule="auto"/>
              <w:ind w:left="41" w:firstLine="30"/>
              <w:rPr>
                <w:sz w:val="26"/>
                <w:szCs w:val="26"/>
              </w:rPr>
            </w:pPr>
            <w:r w:rsidRPr="00D50C26">
              <w:rPr>
                <w:color w:val="000000"/>
                <w:sz w:val="26"/>
                <w:szCs w:val="26"/>
                <w:lang w:eastAsia="ru-RU" w:bidi="ru-RU"/>
              </w:rPr>
              <w:t>выполняет обезвреживание и организацию производственных и бытовых стоков.</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12. Временные здания и сооружения возводятся (устанавливаются) на строительной</w:t>
            </w:r>
            <w:r w:rsidRPr="00D50C26">
              <w:rPr>
                <w:sz w:val="26"/>
                <w:szCs w:val="26"/>
              </w:rPr>
              <w:t xml:space="preserve"> </w:t>
            </w:r>
            <w:r w:rsidRPr="00D50C26">
              <w:rPr>
                <w:color w:val="000000"/>
                <w:sz w:val="26"/>
                <w:szCs w:val="26"/>
                <w:lang w:eastAsia="ru-RU" w:bidi="ru-RU"/>
              </w:rPr>
              <w:t xml:space="preserve">площадке в соответствии с </w:t>
            </w:r>
            <w:r w:rsidR="00844000">
              <w:rPr>
                <w:color w:val="000000"/>
                <w:sz w:val="26"/>
                <w:szCs w:val="26"/>
                <w:lang w:eastAsia="ru-RU" w:bidi="ru-RU"/>
              </w:rPr>
              <w:t xml:space="preserve">действующим </w:t>
            </w:r>
            <w:r w:rsidRPr="00D50C26">
              <w:rPr>
                <w:color w:val="000000"/>
                <w:sz w:val="26"/>
                <w:szCs w:val="26"/>
                <w:lang w:eastAsia="ru-RU" w:bidi="ru-RU"/>
              </w:rPr>
              <w:t>ПОС специально для обеспечения строительства и после его окончания подлежат ликвидации</w:t>
            </w:r>
            <w:r w:rsidR="00844000">
              <w:rPr>
                <w:color w:val="000000"/>
                <w:sz w:val="26"/>
                <w:szCs w:val="26"/>
                <w:lang w:eastAsia="ru-RU" w:bidi="ru-RU"/>
              </w:rPr>
              <w:t xml:space="preserve"> в течении 10 дней</w:t>
            </w:r>
            <w:r w:rsidRPr="00D50C26">
              <w:rPr>
                <w:color w:val="000000"/>
                <w:sz w:val="26"/>
                <w:szCs w:val="26"/>
                <w:lang w:eastAsia="ru-RU" w:bidi="ru-RU"/>
              </w:rPr>
              <w:t>.</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13. Подрядчик обеспечивает складирование и хранение материалов и изделий в соответствии с требованиями стандартов и ТУ на эти материалы и изделия.</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14.</w:t>
            </w:r>
            <w:r w:rsidR="00D50C26">
              <w:rPr>
                <w:color w:val="000000"/>
                <w:sz w:val="26"/>
                <w:szCs w:val="26"/>
                <w:lang w:eastAsia="ru-RU" w:bidi="ru-RU"/>
              </w:rPr>
              <w:t xml:space="preserve"> </w:t>
            </w:r>
            <w:r w:rsidRPr="00D50C26">
              <w:rPr>
                <w:color w:val="000000"/>
                <w:sz w:val="26"/>
                <w:szCs w:val="26"/>
                <w:lang w:eastAsia="ru-RU" w:bidi="ru-RU"/>
              </w:rPr>
              <w:t>Если выявлены нарушения установленных правил складирования и хранения, исполнитель работ должен немедленно их устранить. Применение неправильно складированных и хранимых материалов, и изделий исполнителем работ должно быть приостановлено до решения вопроса о возможности их применения без ущерба качеству</w:t>
            </w:r>
            <w:r w:rsidRPr="00D50C26">
              <w:rPr>
                <w:sz w:val="26"/>
                <w:szCs w:val="26"/>
              </w:rPr>
              <w:t xml:space="preserve"> </w:t>
            </w:r>
            <w:r w:rsidRPr="00D50C26">
              <w:rPr>
                <w:color w:val="000000"/>
                <w:sz w:val="26"/>
                <w:szCs w:val="26"/>
                <w:lang w:eastAsia="ru-RU" w:bidi="ru-RU"/>
              </w:rPr>
              <w:t>строительства с привлечением, при необходимости, представителей технического надзора. Это решение должно быть документировано.</w:t>
            </w:r>
          </w:p>
          <w:p w:rsidR="00557DA8" w:rsidRPr="00D50C26" w:rsidRDefault="00557DA8"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15.</w:t>
            </w:r>
            <w:r w:rsidR="00D50C26">
              <w:rPr>
                <w:color w:val="000000"/>
                <w:sz w:val="26"/>
                <w:szCs w:val="26"/>
                <w:lang w:eastAsia="ru-RU" w:bidi="ru-RU"/>
              </w:rPr>
              <w:t xml:space="preserve"> </w:t>
            </w:r>
            <w:r w:rsidRPr="00D50C26">
              <w:rPr>
                <w:color w:val="000000"/>
                <w:sz w:val="26"/>
                <w:szCs w:val="26"/>
                <w:lang w:eastAsia="ru-RU" w:bidi="ru-RU"/>
              </w:rPr>
              <w:t xml:space="preserve">Не позднее 10 (десяти) рабочих дней после подписания Акта о приемке выполненных работ Подрядчик освобождает всю территорию строительной площадки от неиспользованных строительных материалов и конструкций, временных зданий и </w:t>
            </w:r>
            <w:r w:rsidRPr="00D50C26">
              <w:rPr>
                <w:color w:val="000000"/>
                <w:sz w:val="26"/>
                <w:szCs w:val="26"/>
                <w:lang w:eastAsia="ru-RU" w:bidi="ru-RU"/>
              </w:rPr>
              <w:lastRenderedPageBreak/>
              <w:t>сооружений, строительных машин, механизмов и иного имущества, а также строительного мусора.</w:t>
            </w:r>
          </w:p>
          <w:p w:rsidR="00D50C26"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16.</w:t>
            </w:r>
            <w:r w:rsidR="00D50C26">
              <w:rPr>
                <w:color w:val="000000"/>
                <w:sz w:val="26"/>
                <w:szCs w:val="26"/>
                <w:lang w:eastAsia="ru-RU" w:bidi="ru-RU"/>
              </w:rPr>
              <w:t xml:space="preserve"> </w:t>
            </w:r>
            <w:r w:rsidRPr="00D50C26">
              <w:rPr>
                <w:color w:val="000000"/>
                <w:sz w:val="26"/>
                <w:szCs w:val="26"/>
                <w:lang w:eastAsia="ru-RU" w:bidi="ru-RU"/>
              </w:rPr>
              <w:t>Для оперативного решения вопросов возникших при выполнении подрядных работ присутствовать на еженедельных совещаниях.</w:t>
            </w:r>
            <w:bookmarkStart w:id="0" w:name="bookmark3"/>
            <w:r w:rsidR="00D50C26" w:rsidRPr="00D50C26">
              <w:rPr>
                <w:color w:val="000000"/>
                <w:sz w:val="26"/>
                <w:szCs w:val="26"/>
                <w:lang w:eastAsia="ru-RU" w:bidi="ru-RU"/>
              </w:rPr>
              <w:t xml:space="preserve">      </w:t>
            </w:r>
          </w:p>
          <w:p w:rsidR="00557DA8" w:rsidRPr="00D50C26" w:rsidRDefault="00557DA8"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17.</w:t>
            </w:r>
            <w:r w:rsidR="00D50C26">
              <w:rPr>
                <w:color w:val="000000"/>
                <w:sz w:val="26"/>
                <w:szCs w:val="26"/>
                <w:lang w:eastAsia="ru-RU" w:bidi="ru-RU"/>
              </w:rPr>
              <w:t xml:space="preserve"> </w:t>
            </w:r>
            <w:r w:rsidRPr="00D50C26">
              <w:rPr>
                <w:color w:val="000000"/>
                <w:sz w:val="26"/>
                <w:szCs w:val="26"/>
                <w:lang w:eastAsia="ru-RU" w:bidi="ru-RU"/>
              </w:rPr>
              <w:t>Противопожарные мероприятия, охрана объекта, общие требования к безопасности работ.</w:t>
            </w:r>
            <w:bookmarkEnd w:id="0"/>
            <w:r w:rsidR="00D50C26" w:rsidRPr="00D50C26">
              <w:rPr>
                <w:color w:val="000000"/>
                <w:sz w:val="26"/>
                <w:szCs w:val="26"/>
                <w:lang w:eastAsia="ru-RU" w:bidi="ru-RU"/>
              </w:rPr>
              <w:t xml:space="preserve">                                                                                       </w:t>
            </w:r>
            <w:r w:rsidRPr="00D50C26">
              <w:rPr>
                <w:color w:val="000000"/>
                <w:sz w:val="26"/>
                <w:szCs w:val="26"/>
                <w:lang w:eastAsia="ru-RU" w:bidi="ru-RU"/>
              </w:rPr>
              <w:t>Для проведения данных мероприятий необходимо предусмотреть следующий ряд мер:</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заземление оборудования для строительства;</w:t>
            </w:r>
          </w:p>
          <w:p w:rsidR="00557DA8" w:rsidRPr="00D50C26" w:rsidRDefault="00557DA8" w:rsidP="00D50C26">
            <w:pPr>
              <w:pStyle w:val="20"/>
              <w:numPr>
                <w:ilvl w:val="0"/>
                <w:numId w:val="4"/>
              </w:numPr>
              <w:shd w:val="clear" w:color="auto" w:fill="auto"/>
              <w:tabs>
                <w:tab w:val="left" w:pos="325"/>
              </w:tabs>
              <w:spacing w:after="0" w:line="240" w:lineRule="auto"/>
              <w:ind w:left="41" w:firstLine="30"/>
              <w:jc w:val="left"/>
              <w:rPr>
                <w:sz w:val="26"/>
                <w:szCs w:val="26"/>
              </w:rPr>
            </w:pPr>
            <w:r w:rsidRPr="00D50C26">
              <w:rPr>
                <w:color w:val="000000"/>
                <w:sz w:val="26"/>
                <w:szCs w:val="26"/>
                <w:lang w:eastAsia="ru-RU" w:bidi="ru-RU"/>
              </w:rPr>
              <w:t>устройство аварийного освещения;</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наличие, исправное содержание и готовность к применению средств пожаротушения (в том числе в бытовых помещениях);</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обеспечить отключение после окончания рабочей смены системы электроснабжения строительной площадки, кроме дежурного освещения, освещения мест проходов, проездов территории строительной площадки;</w:t>
            </w:r>
          </w:p>
          <w:p w:rsidR="00557DA8" w:rsidRPr="00D50C26" w:rsidRDefault="00557DA8" w:rsidP="00D50C26">
            <w:pPr>
              <w:pStyle w:val="20"/>
              <w:shd w:val="clear" w:color="auto" w:fill="auto"/>
              <w:spacing w:after="0" w:line="240" w:lineRule="auto"/>
              <w:ind w:left="41" w:firstLine="30"/>
              <w:jc w:val="left"/>
              <w:rPr>
                <w:sz w:val="26"/>
                <w:szCs w:val="26"/>
              </w:rPr>
            </w:pPr>
            <w:r w:rsidRPr="00D50C26">
              <w:rPr>
                <w:color w:val="000000"/>
                <w:sz w:val="26"/>
                <w:szCs w:val="26"/>
                <w:lang w:eastAsia="ru-RU" w:bidi="ru-RU"/>
              </w:rPr>
              <w:t>-</w:t>
            </w:r>
            <w:r w:rsidR="00D50C26">
              <w:rPr>
                <w:color w:val="000000"/>
                <w:sz w:val="26"/>
                <w:szCs w:val="26"/>
                <w:lang w:eastAsia="ru-RU" w:bidi="ru-RU"/>
              </w:rPr>
              <w:t xml:space="preserve"> </w:t>
            </w:r>
            <w:r w:rsidRPr="00D50C26">
              <w:rPr>
                <w:color w:val="000000"/>
                <w:sz w:val="26"/>
                <w:szCs w:val="26"/>
                <w:lang w:eastAsia="ru-RU" w:bidi="ru-RU"/>
              </w:rPr>
              <w:t>регулярно не реже одного раза в смену проверять противопожарное состояние объекта.</w:t>
            </w:r>
          </w:p>
          <w:p w:rsidR="00557DA8" w:rsidRPr="00D50C26" w:rsidRDefault="00557DA8" w:rsidP="00D50C26">
            <w:pPr>
              <w:pStyle w:val="20"/>
              <w:shd w:val="clear" w:color="auto" w:fill="auto"/>
              <w:spacing w:after="0" w:line="240" w:lineRule="auto"/>
              <w:ind w:left="41" w:firstLine="30"/>
              <w:jc w:val="left"/>
              <w:rPr>
                <w:color w:val="000000"/>
                <w:sz w:val="26"/>
                <w:szCs w:val="26"/>
                <w:lang w:eastAsia="ru-RU" w:bidi="ru-RU"/>
              </w:rPr>
            </w:pPr>
            <w:r w:rsidRPr="00D50C26">
              <w:rPr>
                <w:color w:val="000000"/>
                <w:sz w:val="26"/>
                <w:szCs w:val="26"/>
                <w:lang w:eastAsia="ru-RU" w:bidi="ru-RU"/>
              </w:rPr>
              <w:t>При производстве работ следует соблюдать требования к безопасности работ, установленные СП 48.13330.2011 «Организация строительства», СНиП 12-03-2001, СНиП 12-04-2002* «Безопасность труда в строительстве», СП 12-135-2003 «Безопасность труда в строительстве. Отраслевые типовые инструкции по охране труда»</w:t>
            </w:r>
            <w:r w:rsidR="00D50C26" w:rsidRPr="00D50C26">
              <w:rPr>
                <w:color w:val="000000"/>
                <w:sz w:val="26"/>
                <w:szCs w:val="26"/>
                <w:lang w:eastAsia="ru-RU" w:bidi="ru-RU"/>
              </w:rPr>
              <w:t>.</w:t>
            </w:r>
          </w:p>
          <w:p w:rsidR="00D50C26" w:rsidRPr="00D50C26" w:rsidRDefault="00D50C26" w:rsidP="00D50C26">
            <w:pPr>
              <w:pStyle w:val="20"/>
              <w:shd w:val="clear" w:color="auto" w:fill="auto"/>
              <w:spacing w:after="0" w:line="240" w:lineRule="auto"/>
              <w:ind w:left="41" w:firstLine="30"/>
              <w:rPr>
                <w:color w:val="000000"/>
                <w:sz w:val="26"/>
                <w:szCs w:val="26"/>
                <w:lang w:eastAsia="ru-RU" w:bidi="ru-RU"/>
              </w:rPr>
            </w:pPr>
            <w:r w:rsidRPr="00D50C26">
              <w:rPr>
                <w:color w:val="000000"/>
                <w:sz w:val="26"/>
                <w:szCs w:val="26"/>
                <w:lang w:eastAsia="ru-RU" w:bidi="ru-RU"/>
              </w:rPr>
              <w:t>18. Все поставляемые для строительства материалы, оборудование и инвентарь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w:t>
            </w:r>
          </w:p>
          <w:p w:rsidR="00D50C26" w:rsidRPr="00D50C26" w:rsidRDefault="00D50C26" w:rsidP="00D50C26">
            <w:pPr>
              <w:pStyle w:val="20"/>
              <w:shd w:val="clear" w:color="auto" w:fill="auto"/>
              <w:spacing w:after="0" w:line="240" w:lineRule="auto"/>
              <w:ind w:left="41" w:firstLine="30"/>
              <w:rPr>
                <w:sz w:val="26"/>
                <w:szCs w:val="26"/>
              </w:rPr>
            </w:pPr>
            <w:r w:rsidRPr="00D50C26">
              <w:rPr>
                <w:color w:val="000000"/>
                <w:sz w:val="26"/>
                <w:szCs w:val="26"/>
                <w:lang w:eastAsia="ru-RU" w:bidi="ru-RU"/>
              </w:rPr>
              <w:t xml:space="preserve">19. Материалы, оборудование, конструкции, изделия, комплектующие детали должны быть безопасными в эксплуатации и обслуживании, рассчитаны на эксплуатационные нагрузки в соответствии с действующими строительными нормами. На товары иностранного производства предоставляются сертификаты соответствия международным стандартам, выданные аккредитованными независимыми организациями. Изделия должны быть промаркированы, поставляются с сопроводительными документами, и должны содержать следующую информацию: наименование изделия и (или) обозначение серии, либо типа, серийный номер изделия, наименование производителя (или) его зарегистрированный товарный знак, материал, дата изготовления, номер стандарта соответствия. Перед началом производства работ представители Подрядчика, осуществляют предварительный входной контроль материалов, оборудования, изделий, комплектующих деталей для оценки его качества на соответствие </w:t>
            </w:r>
            <w:r w:rsidRPr="00D50C26">
              <w:rPr>
                <w:color w:val="000000"/>
                <w:sz w:val="26"/>
                <w:szCs w:val="26"/>
                <w:lang w:eastAsia="ru-RU" w:bidi="ru-RU"/>
              </w:rPr>
              <w:lastRenderedPageBreak/>
              <w:t>техническим требованиям, указанных в проектной документации. Все конструкции, материалы и оборудование проверяются на внешнее повреждение, на соответствие размеров и проекта. Материалы, конструкции, оборудования должны иметь паспорта, сертификаты качества (соответствия), испытаний, санитарно- эпидемиологического заключения, пожарной безопасности, и т.д.</w:t>
            </w:r>
          </w:p>
          <w:p w:rsidR="00557DA8" w:rsidRPr="00D50C26" w:rsidRDefault="00D50C26" w:rsidP="00D50C26">
            <w:pPr>
              <w:pStyle w:val="20"/>
              <w:shd w:val="clear" w:color="auto" w:fill="auto"/>
              <w:spacing w:after="0" w:line="240" w:lineRule="auto"/>
              <w:ind w:left="41" w:firstLine="30"/>
              <w:rPr>
                <w:sz w:val="26"/>
                <w:szCs w:val="26"/>
              </w:rPr>
            </w:pPr>
            <w:r>
              <w:rPr>
                <w:color w:val="000000"/>
                <w:sz w:val="26"/>
                <w:szCs w:val="26"/>
                <w:lang w:eastAsia="ru-RU" w:bidi="ru-RU"/>
              </w:rPr>
              <w:t xml:space="preserve">20. </w:t>
            </w:r>
            <w:r w:rsidRPr="00D50C26">
              <w:rPr>
                <w:color w:val="000000"/>
                <w:sz w:val="26"/>
                <w:szCs w:val="26"/>
                <w:lang w:eastAsia="ru-RU" w:bidi="ru-RU"/>
              </w:rPr>
              <w:t>В случае отсутствия вышеуказанных документов, Генподрядчик - вправе отказаться от подписания актов о приемке выполненных работ (если работы, выполнены с применением такого рода оборудования, материала, изделий или конструкций).</w:t>
            </w:r>
          </w:p>
        </w:tc>
      </w:tr>
      <w:tr w:rsidR="00867CFF" w:rsidRPr="00E90313" w:rsidTr="000430CB">
        <w:tc>
          <w:tcPr>
            <w:tcW w:w="2694" w:type="dxa"/>
          </w:tcPr>
          <w:p w:rsidR="00867CFF" w:rsidRPr="00E90313" w:rsidRDefault="00347AB5"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Дополнительные требования</w:t>
            </w:r>
          </w:p>
        </w:tc>
        <w:tc>
          <w:tcPr>
            <w:tcW w:w="7938" w:type="dxa"/>
          </w:tcPr>
          <w:p w:rsidR="00867CFF" w:rsidRPr="00E90313" w:rsidRDefault="00D7785D" w:rsidP="004A2B41">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Работы выполняются Подрядчиком из его материалов, оборудования, его силами и за счет его собственных средств.</w:t>
            </w:r>
          </w:p>
          <w:p w:rsidR="004A2B41" w:rsidRPr="00E90313" w:rsidRDefault="004A2B41" w:rsidP="004A2B41">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обеспечивает мероприятия по ТБ </w:t>
            </w:r>
            <w:r w:rsidR="000430CB" w:rsidRPr="00E90313">
              <w:rPr>
                <w:rFonts w:ascii="Times New Roman" w:hAnsi="Times New Roman" w:cs="Times New Roman"/>
                <w:sz w:val="26"/>
                <w:szCs w:val="26"/>
              </w:rPr>
              <w:t>и ОТ</w:t>
            </w:r>
            <w:r w:rsidRPr="00E90313">
              <w:rPr>
                <w:rFonts w:ascii="Times New Roman" w:hAnsi="Times New Roman" w:cs="Times New Roman"/>
                <w:sz w:val="26"/>
                <w:szCs w:val="26"/>
              </w:rPr>
              <w:t>.</w:t>
            </w:r>
          </w:p>
          <w:p w:rsidR="004A2B41" w:rsidRPr="00E90313" w:rsidRDefault="004A2B41" w:rsidP="002312EC">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ограждает все опасные зоны, </w:t>
            </w:r>
            <w:r w:rsidR="002312EC" w:rsidRPr="00E90313">
              <w:rPr>
                <w:rFonts w:ascii="Times New Roman" w:hAnsi="Times New Roman" w:cs="Times New Roman"/>
                <w:sz w:val="26"/>
                <w:szCs w:val="26"/>
              </w:rPr>
              <w:t>в т.</w:t>
            </w:r>
            <w:r w:rsidR="00542C53" w:rsidRPr="00E90313">
              <w:rPr>
                <w:rFonts w:ascii="Times New Roman" w:hAnsi="Times New Roman" w:cs="Times New Roman"/>
                <w:sz w:val="26"/>
                <w:szCs w:val="26"/>
              </w:rPr>
              <w:t xml:space="preserve"> </w:t>
            </w:r>
            <w:r w:rsidR="002312EC" w:rsidRPr="00E90313">
              <w:rPr>
                <w:rFonts w:ascii="Times New Roman" w:hAnsi="Times New Roman" w:cs="Times New Roman"/>
                <w:sz w:val="26"/>
                <w:szCs w:val="26"/>
              </w:rPr>
              <w:t>ч. устанавливает защитные ограждения</w:t>
            </w:r>
            <w:r w:rsidR="00542C53" w:rsidRPr="00E90313">
              <w:rPr>
                <w:rFonts w:ascii="Times New Roman" w:hAnsi="Times New Roman" w:cs="Times New Roman"/>
                <w:sz w:val="26"/>
                <w:szCs w:val="26"/>
              </w:rPr>
              <w:t xml:space="preserve"> и закрывает все технологические отверстия в перекрытиях щитами с устройствами против их смещения и установкой знаков безопасности.</w:t>
            </w:r>
          </w:p>
          <w:p w:rsidR="00542C53" w:rsidRPr="00E90313" w:rsidRDefault="00542C53"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компенсирует затраты, связанные с работой, взаимодействием и устранением замечаний </w:t>
            </w:r>
            <w:r w:rsidR="001F70C0" w:rsidRPr="00E90313">
              <w:rPr>
                <w:rFonts w:ascii="Times New Roman" w:hAnsi="Times New Roman" w:cs="Times New Roman"/>
                <w:sz w:val="26"/>
                <w:szCs w:val="26"/>
              </w:rPr>
              <w:t xml:space="preserve">контролирующих органов, а </w:t>
            </w:r>
            <w:r w:rsidR="000430CB" w:rsidRPr="00E90313">
              <w:rPr>
                <w:rFonts w:ascii="Times New Roman" w:hAnsi="Times New Roman" w:cs="Times New Roman"/>
                <w:sz w:val="26"/>
                <w:szCs w:val="26"/>
              </w:rPr>
              <w:t>также</w:t>
            </w:r>
            <w:r w:rsidR="001F70C0" w:rsidRPr="00E90313">
              <w:rPr>
                <w:rFonts w:ascii="Times New Roman" w:hAnsi="Times New Roman" w:cs="Times New Roman"/>
                <w:sz w:val="26"/>
                <w:szCs w:val="26"/>
              </w:rPr>
              <w:t xml:space="preserve"> суммы, подлежащие выплате Заказчику</w:t>
            </w:r>
            <w:r w:rsidR="00716F65" w:rsidRPr="00E90313">
              <w:rPr>
                <w:rFonts w:ascii="Times New Roman" w:hAnsi="Times New Roman" w:cs="Times New Roman"/>
                <w:sz w:val="26"/>
                <w:szCs w:val="26"/>
              </w:rPr>
              <w:t xml:space="preserve"> в порядке </w:t>
            </w:r>
            <w:r w:rsidR="000430CB" w:rsidRPr="00E90313">
              <w:rPr>
                <w:rFonts w:ascii="Times New Roman" w:hAnsi="Times New Roman" w:cs="Times New Roman"/>
                <w:sz w:val="26"/>
                <w:szCs w:val="26"/>
              </w:rPr>
              <w:t>компенсации произведенной</w:t>
            </w:r>
            <w:r w:rsidR="00716F65" w:rsidRPr="00E90313">
              <w:rPr>
                <w:rFonts w:ascii="Times New Roman" w:hAnsi="Times New Roman" w:cs="Times New Roman"/>
                <w:sz w:val="26"/>
                <w:szCs w:val="26"/>
              </w:rPr>
              <w:t xml:space="preserve"> </w:t>
            </w:r>
            <w:r w:rsidR="000430CB" w:rsidRPr="00E90313">
              <w:rPr>
                <w:rFonts w:ascii="Times New Roman" w:hAnsi="Times New Roman" w:cs="Times New Roman"/>
                <w:sz w:val="26"/>
                <w:szCs w:val="26"/>
              </w:rPr>
              <w:t>последним оплаты</w:t>
            </w:r>
            <w:r w:rsidR="00716F65" w:rsidRPr="00E90313">
              <w:rPr>
                <w:rFonts w:ascii="Times New Roman" w:hAnsi="Times New Roman" w:cs="Times New Roman"/>
                <w:sz w:val="26"/>
                <w:szCs w:val="26"/>
              </w:rPr>
              <w:t xml:space="preserve"> штрафов, выставленных ввиду допущенных Подрядчиком нарушений при выполнении работ по Договору.</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получает и закрывает разрешения на вывоз</w:t>
            </w:r>
            <w:r w:rsidR="00000707">
              <w:rPr>
                <w:rFonts w:ascii="Times New Roman" w:hAnsi="Times New Roman" w:cs="Times New Roman"/>
                <w:sz w:val="26"/>
                <w:szCs w:val="26"/>
              </w:rPr>
              <w:t xml:space="preserve"> грунта и </w:t>
            </w:r>
            <w:r w:rsidR="00000707" w:rsidRPr="00E90313">
              <w:rPr>
                <w:rFonts w:ascii="Times New Roman" w:hAnsi="Times New Roman" w:cs="Times New Roman"/>
                <w:sz w:val="26"/>
                <w:szCs w:val="26"/>
              </w:rPr>
              <w:t>строительных отходов,</w:t>
            </w:r>
            <w:r w:rsidRPr="00E90313">
              <w:rPr>
                <w:rFonts w:ascii="Times New Roman" w:hAnsi="Times New Roman" w:cs="Times New Roman"/>
                <w:sz w:val="26"/>
                <w:szCs w:val="26"/>
              </w:rPr>
              <w:t xml:space="preserve"> образованных в процессе производства работ.</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производит перебазировку, монтаж/демонтаж и эксплуатацию бытовых и подсобных помещений для рабочих и ИТР, убирает территорию бытового городка, вывозит мусор.</w:t>
            </w:r>
            <w:r w:rsidR="00000707">
              <w:rPr>
                <w:rFonts w:ascii="Times New Roman" w:hAnsi="Times New Roman" w:cs="Times New Roman"/>
                <w:sz w:val="26"/>
                <w:szCs w:val="26"/>
              </w:rPr>
              <w:t xml:space="preserve"> Обеспечивает учет потребленных энергоресурсов.</w:t>
            </w:r>
          </w:p>
          <w:p w:rsidR="00716F65" w:rsidRPr="00E90313"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Подрядчик обеспечивает сохранность результатов выполненных работ другими организациями/участниками строительства, а в случае повреждения восстанавливает за свой счет в кратчайшие сроки.</w:t>
            </w:r>
          </w:p>
          <w:p w:rsidR="00716F65" w:rsidRDefault="00716F65" w:rsidP="00716F65">
            <w:pPr>
              <w:pStyle w:val="a4"/>
              <w:numPr>
                <w:ilvl w:val="0"/>
                <w:numId w:val="2"/>
              </w:numPr>
              <w:ind w:left="36" w:firstLine="0"/>
              <w:rPr>
                <w:rFonts w:ascii="Times New Roman" w:hAnsi="Times New Roman" w:cs="Times New Roman"/>
                <w:sz w:val="26"/>
                <w:szCs w:val="26"/>
              </w:rPr>
            </w:pPr>
            <w:r w:rsidRPr="00E90313">
              <w:rPr>
                <w:rFonts w:ascii="Times New Roman" w:hAnsi="Times New Roman" w:cs="Times New Roman"/>
                <w:sz w:val="26"/>
                <w:szCs w:val="26"/>
              </w:rPr>
              <w:t xml:space="preserve">Подрядчик проводит необходимые мероприятия по сохранности наружных инженерных коммуникаций на территории </w:t>
            </w:r>
            <w:r w:rsidR="00000707" w:rsidRPr="00E90313">
              <w:rPr>
                <w:rFonts w:ascii="Times New Roman" w:hAnsi="Times New Roman" w:cs="Times New Roman"/>
                <w:sz w:val="26"/>
                <w:szCs w:val="26"/>
              </w:rPr>
              <w:t>Объекта, а</w:t>
            </w:r>
            <w:r w:rsidRPr="00E90313">
              <w:rPr>
                <w:rFonts w:ascii="Times New Roman" w:hAnsi="Times New Roman" w:cs="Times New Roman"/>
                <w:sz w:val="26"/>
                <w:szCs w:val="26"/>
              </w:rPr>
              <w:t xml:space="preserve"> в случае повреждения восстанавливает за свой счет в кратчайшие сроки.</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9. </w:t>
            </w:r>
            <w:r w:rsidRPr="00000707">
              <w:rPr>
                <w:sz w:val="26"/>
                <w:szCs w:val="26"/>
              </w:rPr>
              <w:t>Строгое соблюдение миграционного режима и наличие разрешения на работу на территории РФ.</w:t>
            </w:r>
          </w:p>
          <w:p w:rsidR="00000707" w:rsidRPr="00000707" w:rsidRDefault="00000707" w:rsidP="00000707">
            <w:pPr>
              <w:pStyle w:val="TableParagraph"/>
              <w:spacing w:before="5" w:line="230" w:lineRule="auto"/>
              <w:ind w:left="118" w:right="98"/>
              <w:jc w:val="both"/>
              <w:rPr>
                <w:sz w:val="26"/>
                <w:szCs w:val="26"/>
                <w:shd w:val="clear" w:color="auto" w:fill="FFFFFF"/>
              </w:rPr>
            </w:pPr>
            <w:r>
              <w:rPr>
                <w:sz w:val="26"/>
                <w:szCs w:val="26"/>
              </w:rPr>
              <w:t>10.</w:t>
            </w:r>
            <w:r w:rsidRPr="00000707">
              <w:rPr>
                <w:sz w:val="26"/>
                <w:szCs w:val="26"/>
                <w:shd w:val="clear" w:color="auto" w:fill="FFFFFF"/>
              </w:rPr>
              <w:t xml:space="preserve"> </w:t>
            </w:r>
            <w:r>
              <w:rPr>
                <w:sz w:val="26"/>
                <w:szCs w:val="26"/>
                <w:shd w:val="clear" w:color="auto" w:fill="FFFFFF"/>
              </w:rPr>
              <w:t xml:space="preserve"> </w:t>
            </w:r>
            <w:r w:rsidRPr="00000707">
              <w:rPr>
                <w:sz w:val="26"/>
                <w:szCs w:val="26"/>
                <w:shd w:val="clear" w:color="auto" w:fill="FFFFFF"/>
              </w:rPr>
              <w:t>Подрядчик должен быть членом СРО.</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11. </w:t>
            </w:r>
            <w:r w:rsidRPr="00000707">
              <w:rPr>
                <w:sz w:val="26"/>
                <w:szCs w:val="26"/>
              </w:rPr>
              <w:t>Подрядчик не должен находится в стадии банкротства или ликвидации.</w:t>
            </w:r>
          </w:p>
          <w:p w:rsidR="00000707" w:rsidRPr="00000707" w:rsidRDefault="00000707" w:rsidP="00000707">
            <w:pPr>
              <w:pStyle w:val="TableParagraph"/>
              <w:spacing w:before="5" w:line="230" w:lineRule="auto"/>
              <w:ind w:left="118" w:right="98"/>
              <w:jc w:val="both"/>
              <w:rPr>
                <w:sz w:val="26"/>
                <w:szCs w:val="26"/>
              </w:rPr>
            </w:pPr>
            <w:r>
              <w:rPr>
                <w:sz w:val="26"/>
                <w:szCs w:val="26"/>
              </w:rPr>
              <w:t xml:space="preserve">12. </w:t>
            </w:r>
            <w:r w:rsidRPr="00000707">
              <w:rPr>
                <w:sz w:val="26"/>
                <w:szCs w:val="26"/>
              </w:rPr>
              <w:t>Имеет собственную материально-техническую базу для выполнения работ.</w:t>
            </w:r>
          </w:p>
          <w:p w:rsidR="00000707" w:rsidRDefault="00000707" w:rsidP="00000707">
            <w:pPr>
              <w:pStyle w:val="TableParagraph"/>
              <w:spacing w:before="5" w:line="230" w:lineRule="auto"/>
              <w:ind w:left="118" w:right="98"/>
              <w:jc w:val="both"/>
              <w:rPr>
                <w:sz w:val="26"/>
                <w:szCs w:val="26"/>
              </w:rPr>
            </w:pPr>
            <w:r>
              <w:rPr>
                <w:sz w:val="26"/>
                <w:szCs w:val="26"/>
              </w:rPr>
              <w:t xml:space="preserve">13. </w:t>
            </w:r>
            <w:r w:rsidRPr="00000707">
              <w:rPr>
                <w:sz w:val="26"/>
                <w:szCs w:val="26"/>
              </w:rPr>
              <w:t xml:space="preserve">Подрядчик должен иметь опыт работы на аналогичных объектах </w:t>
            </w:r>
            <w:r w:rsidR="004C0BCB">
              <w:rPr>
                <w:sz w:val="26"/>
                <w:szCs w:val="26"/>
              </w:rPr>
              <w:t xml:space="preserve">не </w:t>
            </w:r>
            <w:r w:rsidR="004C0BCB" w:rsidRPr="00D33EC4">
              <w:rPr>
                <w:sz w:val="26"/>
                <w:szCs w:val="26"/>
              </w:rPr>
              <w:t>менее 3</w:t>
            </w:r>
            <w:r w:rsidR="004C0BCB">
              <w:rPr>
                <w:sz w:val="26"/>
                <w:szCs w:val="26"/>
              </w:rPr>
              <w:t xml:space="preserve"> </w:t>
            </w:r>
            <w:r w:rsidRPr="00000707">
              <w:rPr>
                <w:sz w:val="26"/>
                <w:szCs w:val="26"/>
              </w:rPr>
              <w:t xml:space="preserve">лет. </w:t>
            </w:r>
          </w:p>
          <w:p w:rsidR="00000707" w:rsidRPr="00E90313" w:rsidRDefault="00000707" w:rsidP="002A6B15">
            <w:pPr>
              <w:pStyle w:val="TableParagraph"/>
              <w:spacing w:before="5" w:line="230" w:lineRule="auto"/>
              <w:ind w:left="118" w:right="98"/>
              <w:jc w:val="both"/>
              <w:rPr>
                <w:sz w:val="26"/>
                <w:szCs w:val="26"/>
              </w:rPr>
            </w:pPr>
          </w:p>
        </w:tc>
      </w:tr>
      <w:tr w:rsidR="006162DA" w:rsidRPr="00E90313" w:rsidTr="000430CB">
        <w:tc>
          <w:tcPr>
            <w:tcW w:w="2694" w:type="dxa"/>
          </w:tcPr>
          <w:p w:rsidR="006162DA"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lastRenderedPageBreak/>
              <w:t>Требования к сдачи объемов работ и документации</w:t>
            </w:r>
          </w:p>
        </w:tc>
        <w:tc>
          <w:tcPr>
            <w:tcW w:w="7938" w:type="dxa"/>
          </w:tcPr>
          <w:p w:rsidR="00D67433" w:rsidRPr="00E90313" w:rsidRDefault="00D67433" w:rsidP="00D67433">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Подрядчик составляет и подписывает исполнительно-техническую и приемо-сдаточную </w:t>
            </w:r>
            <w:r w:rsidR="00000707" w:rsidRPr="00E90313">
              <w:rPr>
                <w:rFonts w:ascii="Times New Roman" w:hAnsi="Times New Roman" w:cs="Times New Roman"/>
                <w:sz w:val="26"/>
                <w:szCs w:val="26"/>
              </w:rPr>
              <w:t>документацию для</w:t>
            </w:r>
            <w:r w:rsidRPr="00E90313">
              <w:rPr>
                <w:rFonts w:ascii="Times New Roman" w:hAnsi="Times New Roman" w:cs="Times New Roman"/>
                <w:sz w:val="26"/>
                <w:szCs w:val="26"/>
              </w:rPr>
              <w:t xml:space="preserve"> предъявления в сетевую </w:t>
            </w:r>
            <w:r w:rsidR="00000707" w:rsidRPr="00E90313">
              <w:rPr>
                <w:rFonts w:ascii="Times New Roman" w:hAnsi="Times New Roman" w:cs="Times New Roman"/>
                <w:sz w:val="26"/>
                <w:szCs w:val="26"/>
              </w:rPr>
              <w:t>компанию в</w:t>
            </w:r>
            <w:r w:rsidRPr="00E90313">
              <w:rPr>
                <w:rFonts w:ascii="Times New Roman" w:hAnsi="Times New Roman" w:cs="Times New Roman"/>
                <w:sz w:val="26"/>
                <w:szCs w:val="26"/>
              </w:rPr>
              <w:t xml:space="preserve"> полном объеме</w:t>
            </w:r>
            <w:r w:rsidR="00E90313" w:rsidRPr="00E90313">
              <w:rPr>
                <w:rFonts w:ascii="Times New Roman" w:hAnsi="Times New Roman" w:cs="Times New Roman"/>
                <w:sz w:val="26"/>
                <w:szCs w:val="26"/>
              </w:rPr>
              <w:t>.</w:t>
            </w:r>
            <w:r w:rsidRPr="00E90313">
              <w:rPr>
                <w:rFonts w:ascii="Times New Roman" w:hAnsi="Times New Roman" w:cs="Times New Roman"/>
                <w:sz w:val="26"/>
                <w:szCs w:val="26"/>
              </w:rPr>
              <w:t xml:space="preserve"> </w:t>
            </w:r>
          </w:p>
          <w:p w:rsidR="00F37308" w:rsidRPr="00E90313" w:rsidRDefault="00D67433" w:rsidP="00D67433">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Исполнительная документация сдается в 4-х (четырех) экземплярах </w:t>
            </w:r>
            <w:r w:rsidR="00000707" w:rsidRPr="00E90313">
              <w:rPr>
                <w:rFonts w:ascii="Times New Roman" w:hAnsi="Times New Roman" w:cs="Times New Roman"/>
                <w:sz w:val="26"/>
                <w:szCs w:val="26"/>
              </w:rPr>
              <w:t>на бумажные носители</w:t>
            </w:r>
            <w:r w:rsidRPr="00E90313">
              <w:rPr>
                <w:rFonts w:ascii="Times New Roman" w:hAnsi="Times New Roman" w:cs="Times New Roman"/>
                <w:sz w:val="26"/>
                <w:szCs w:val="26"/>
              </w:rPr>
              <w:t>.</w:t>
            </w:r>
            <w:r w:rsidR="00F37308" w:rsidRPr="00E90313">
              <w:rPr>
                <w:rFonts w:ascii="Times New Roman" w:hAnsi="Times New Roman" w:cs="Times New Roman"/>
                <w:sz w:val="26"/>
                <w:szCs w:val="26"/>
              </w:rPr>
              <w:t xml:space="preserve">    </w:t>
            </w:r>
          </w:p>
        </w:tc>
      </w:tr>
      <w:tr w:rsidR="000430CB" w:rsidRPr="00E90313" w:rsidTr="000430CB">
        <w:tc>
          <w:tcPr>
            <w:tcW w:w="2694" w:type="dxa"/>
          </w:tcPr>
          <w:p w:rsidR="000430CB" w:rsidRPr="00E90313" w:rsidRDefault="000430CB" w:rsidP="00867CFF">
            <w:pPr>
              <w:contextualSpacing/>
              <w:rPr>
                <w:rFonts w:ascii="Times New Roman" w:hAnsi="Times New Roman" w:cs="Times New Roman"/>
                <w:b/>
                <w:sz w:val="26"/>
                <w:szCs w:val="26"/>
              </w:rPr>
            </w:pPr>
            <w:r>
              <w:rPr>
                <w:rFonts w:ascii="Times New Roman" w:hAnsi="Times New Roman" w:cs="Times New Roman"/>
                <w:b/>
                <w:sz w:val="26"/>
                <w:szCs w:val="26"/>
              </w:rPr>
              <w:t>Сроки выполнения работ</w:t>
            </w:r>
          </w:p>
        </w:tc>
        <w:tc>
          <w:tcPr>
            <w:tcW w:w="7938" w:type="dxa"/>
          </w:tcPr>
          <w:p w:rsidR="00D33EC4" w:rsidRDefault="00D33EC4" w:rsidP="00D33EC4">
            <w:pPr>
              <w:contextualSpacing/>
              <w:rPr>
                <w:rFonts w:ascii="Times New Roman" w:hAnsi="Times New Roman" w:cs="Times New Roman"/>
                <w:sz w:val="26"/>
                <w:szCs w:val="26"/>
              </w:rPr>
            </w:pPr>
            <w:r>
              <w:rPr>
                <w:rFonts w:ascii="Times New Roman" w:hAnsi="Times New Roman" w:cs="Times New Roman"/>
                <w:sz w:val="26"/>
                <w:szCs w:val="26"/>
              </w:rPr>
              <w:t xml:space="preserve">Начало работ: </w:t>
            </w:r>
            <w:r w:rsidR="00BD1174">
              <w:rPr>
                <w:rFonts w:ascii="Times New Roman" w:hAnsi="Times New Roman" w:cs="Times New Roman"/>
                <w:sz w:val="26"/>
                <w:szCs w:val="26"/>
              </w:rPr>
              <w:t>с момента заключения договора</w:t>
            </w:r>
            <w:r>
              <w:rPr>
                <w:rFonts w:ascii="Times New Roman" w:hAnsi="Times New Roman" w:cs="Times New Roman"/>
                <w:sz w:val="26"/>
                <w:szCs w:val="26"/>
              </w:rPr>
              <w:t>.</w:t>
            </w:r>
          </w:p>
          <w:p w:rsidR="000430CB" w:rsidRPr="00E90313" w:rsidRDefault="00D33EC4" w:rsidP="002A6B15">
            <w:pPr>
              <w:contextualSpacing/>
              <w:rPr>
                <w:rFonts w:ascii="Times New Roman" w:hAnsi="Times New Roman" w:cs="Times New Roman"/>
                <w:sz w:val="26"/>
                <w:szCs w:val="26"/>
              </w:rPr>
            </w:pPr>
            <w:r>
              <w:rPr>
                <w:rFonts w:ascii="Times New Roman" w:hAnsi="Times New Roman" w:cs="Times New Roman"/>
                <w:sz w:val="26"/>
                <w:szCs w:val="26"/>
              </w:rPr>
              <w:t xml:space="preserve">Окончание работ: </w:t>
            </w:r>
            <w:r w:rsidR="00BD1174">
              <w:rPr>
                <w:rFonts w:ascii="Times New Roman" w:hAnsi="Times New Roman" w:cs="Times New Roman"/>
                <w:sz w:val="26"/>
                <w:szCs w:val="26"/>
              </w:rPr>
              <w:t xml:space="preserve">в течении </w:t>
            </w:r>
            <w:r w:rsidR="00761C6D">
              <w:rPr>
                <w:rFonts w:ascii="Times New Roman" w:hAnsi="Times New Roman" w:cs="Times New Roman"/>
                <w:sz w:val="26"/>
                <w:szCs w:val="26"/>
              </w:rPr>
              <w:t>1</w:t>
            </w:r>
            <w:r w:rsidR="002A6B15">
              <w:rPr>
                <w:rFonts w:ascii="Times New Roman" w:hAnsi="Times New Roman" w:cs="Times New Roman"/>
                <w:sz w:val="26"/>
                <w:szCs w:val="26"/>
              </w:rPr>
              <w:t>2</w:t>
            </w:r>
            <w:bookmarkStart w:id="1" w:name="_GoBack"/>
            <w:bookmarkEnd w:id="1"/>
            <w:r w:rsidR="00BD1174">
              <w:rPr>
                <w:rFonts w:ascii="Times New Roman" w:hAnsi="Times New Roman" w:cs="Times New Roman"/>
                <w:sz w:val="26"/>
                <w:szCs w:val="26"/>
              </w:rPr>
              <w:t>0 рабочих дней с даты оплаты авансового платежа на приобретение материалов</w:t>
            </w:r>
            <w:r>
              <w:rPr>
                <w:rFonts w:ascii="Times New Roman" w:hAnsi="Times New Roman" w:cs="Times New Roman"/>
                <w:sz w:val="26"/>
                <w:szCs w:val="26"/>
              </w:rPr>
              <w:t>.</w:t>
            </w:r>
          </w:p>
        </w:tc>
      </w:tr>
      <w:tr w:rsidR="00CE3DBF" w:rsidRPr="00E90313" w:rsidTr="000430CB">
        <w:tc>
          <w:tcPr>
            <w:tcW w:w="2694" w:type="dxa"/>
          </w:tcPr>
          <w:p w:rsidR="00CE3DBF" w:rsidRPr="00E90313" w:rsidRDefault="00CE3DBF" w:rsidP="00867CFF">
            <w:pPr>
              <w:contextualSpacing/>
              <w:rPr>
                <w:rFonts w:ascii="Times New Roman" w:hAnsi="Times New Roman" w:cs="Times New Roman"/>
                <w:b/>
                <w:sz w:val="26"/>
                <w:szCs w:val="26"/>
              </w:rPr>
            </w:pPr>
            <w:r w:rsidRPr="00E90313">
              <w:rPr>
                <w:rFonts w:ascii="Times New Roman" w:hAnsi="Times New Roman" w:cs="Times New Roman"/>
                <w:b/>
                <w:sz w:val="26"/>
                <w:szCs w:val="26"/>
              </w:rPr>
              <w:t>Гарантийный срок</w:t>
            </w:r>
          </w:p>
        </w:tc>
        <w:tc>
          <w:tcPr>
            <w:tcW w:w="7938" w:type="dxa"/>
          </w:tcPr>
          <w:p w:rsidR="00CE3DBF" w:rsidRPr="00E90313" w:rsidRDefault="00CE3DBF" w:rsidP="00761C6D">
            <w:pPr>
              <w:contextualSpacing/>
              <w:rPr>
                <w:rFonts w:ascii="Times New Roman" w:hAnsi="Times New Roman" w:cs="Times New Roman"/>
                <w:sz w:val="26"/>
                <w:szCs w:val="26"/>
              </w:rPr>
            </w:pPr>
            <w:r w:rsidRPr="00E90313">
              <w:rPr>
                <w:rFonts w:ascii="Times New Roman" w:hAnsi="Times New Roman" w:cs="Times New Roman"/>
                <w:sz w:val="26"/>
                <w:szCs w:val="26"/>
              </w:rPr>
              <w:t xml:space="preserve">Гарантийный срок на материалы, оборудование и выполненные работы – не менее </w:t>
            </w:r>
            <w:r w:rsidR="00761C6D">
              <w:rPr>
                <w:rFonts w:ascii="Times New Roman" w:hAnsi="Times New Roman" w:cs="Times New Roman"/>
                <w:sz w:val="26"/>
                <w:szCs w:val="26"/>
              </w:rPr>
              <w:t>3-х</w:t>
            </w:r>
            <w:r w:rsidRPr="00E90313">
              <w:rPr>
                <w:rFonts w:ascii="Times New Roman" w:hAnsi="Times New Roman" w:cs="Times New Roman"/>
                <w:sz w:val="26"/>
                <w:szCs w:val="26"/>
              </w:rPr>
              <w:t xml:space="preserve"> лет с момент</w:t>
            </w:r>
            <w:r w:rsidR="00000707">
              <w:rPr>
                <w:rFonts w:ascii="Times New Roman" w:hAnsi="Times New Roman" w:cs="Times New Roman"/>
                <w:sz w:val="26"/>
                <w:szCs w:val="26"/>
              </w:rPr>
              <w:t>а ввода объекта в эксплуатацию независимо от гарантийных сроков завода-изготовителя.</w:t>
            </w:r>
          </w:p>
        </w:tc>
      </w:tr>
    </w:tbl>
    <w:p w:rsidR="0018704E" w:rsidRDefault="0018704E" w:rsidP="004D7176">
      <w:pPr>
        <w:spacing w:line="240" w:lineRule="auto"/>
        <w:contextualSpacing/>
        <w:jc w:val="center"/>
        <w:rPr>
          <w:rFonts w:ascii="Times New Roman" w:hAnsi="Times New Roman" w:cs="Times New Roman"/>
          <w:b/>
          <w:sz w:val="28"/>
          <w:szCs w:val="28"/>
        </w:rPr>
      </w:pPr>
    </w:p>
    <w:p w:rsidR="00801498" w:rsidRDefault="00801498" w:rsidP="004D7176">
      <w:pPr>
        <w:spacing w:line="240" w:lineRule="auto"/>
        <w:contextualSpacing/>
        <w:jc w:val="center"/>
        <w:rPr>
          <w:rFonts w:ascii="Times New Roman" w:hAnsi="Times New Roman" w:cs="Times New Roman"/>
          <w:b/>
          <w:sz w:val="28"/>
          <w:szCs w:val="28"/>
        </w:rPr>
      </w:pPr>
    </w:p>
    <w:p w:rsidR="00801498" w:rsidRDefault="00801498" w:rsidP="004D7176">
      <w:pPr>
        <w:spacing w:line="240" w:lineRule="auto"/>
        <w:contextualSpacing/>
        <w:jc w:val="center"/>
        <w:rPr>
          <w:rFonts w:ascii="Times New Roman" w:hAnsi="Times New Roman" w:cs="Times New Roman"/>
          <w:b/>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1498" w:rsidRPr="00C1726E" w:rsidTr="00C123D8">
        <w:tc>
          <w:tcPr>
            <w:tcW w:w="4672" w:type="dxa"/>
          </w:tcPr>
          <w:p w:rsidR="00801498" w:rsidRPr="00C1726E" w:rsidRDefault="00801498" w:rsidP="00C123D8">
            <w:pPr>
              <w:contextualSpacing/>
              <w:rPr>
                <w:rFonts w:ascii="Times New Roman" w:hAnsi="Times New Roman" w:cs="Times New Roman"/>
                <w:sz w:val="26"/>
                <w:szCs w:val="26"/>
              </w:rPr>
            </w:pPr>
            <w:r>
              <w:rPr>
                <w:rFonts w:ascii="Times New Roman" w:hAnsi="Times New Roman" w:cs="Times New Roman"/>
                <w:sz w:val="26"/>
                <w:szCs w:val="26"/>
              </w:rPr>
              <w:t>Заказчик</w:t>
            </w:r>
            <w:r w:rsidRPr="00C1726E">
              <w:rPr>
                <w:rFonts w:ascii="Times New Roman" w:hAnsi="Times New Roman" w:cs="Times New Roman"/>
                <w:sz w:val="26"/>
                <w:szCs w:val="26"/>
              </w:rPr>
              <w:t>:</w:t>
            </w:r>
          </w:p>
          <w:p w:rsidR="00801498" w:rsidRPr="00C1726E" w:rsidRDefault="00801498" w:rsidP="00C123D8">
            <w:pPr>
              <w:contextualSpacing/>
              <w:rPr>
                <w:rFonts w:ascii="Times New Roman" w:hAnsi="Times New Roman" w:cs="Times New Roman"/>
                <w:sz w:val="26"/>
                <w:szCs w:val="26"/>
              </w:rPr>
            </w:pPr>
          </w:p>
        </w:tc>
        <w:tc>
          <w:tcPr>
            <w:tcW w:w="4673" w:type="dxa"/>
          </w:tcPr>
          <w:p w:rsidR="00801498" w:rsidRPr="00C1726E" w:rsidRDefault="00801498" w:rsidP="00C123D8">
            <w:pPr>
              <w:contextualSpacing/>
              <w:jc w:val="right"/>
              <w:rPr>
                <w:rFonts w:ascii="Times New Roman" w:hAnsi="Times New Roman" w:cs="Times New Roman"/>
                <w:sz w:val="26"/>
                <w:szCs w:val="26"/>
              </w:rPr>
            </w:pPr>
            <w:r>
              <w:rPr>
                <w:rFonts w:ascii="Times New Roman" w:hAnsi="Times New Roman" w:cs="Times New Roman"/>
                <w:sz w:val="26"/>
                <w:szCs w:val="26"/>
              </w:rPr>
              <w:t>Подрядчик</w:t>
            </w:r>
            <w:r w:rsidRPr="00C1726E">
              <w:rPr>
                <w:rFonts w:ascii="Times New Roman" w:hAnsi="Times New Roman" w:cs="Times New Roman"/>
                <w:sz w:val="26"/>
                <w:szCs w:val="26"/>
              </w:rPr>
              <w:t>:</w:t>
            </w:r>
          </w:p>
          <w:p w:rsidR="00801498" w:rsidRPr="00C1726E" w:rsidRDefault="00801498" w:rsidP="00844000">
            <w:pPr>
              <w:contextualSpacing/>
              <w:jc w:val="right"/>
              <w:rPr>
                <w:rFonts w:ascii="Times New Roman" w:hAnsi="Times New Roman" w:cs="Times New Roman"/>
                <w:sz w:val="26"/>
                <w:szCs w:val="26"/>
              </w:rPr>
            </w:pPr>
          </w:p>
        </w:tc>
      </w:tr>
    </w:tbl>
    <w:p w:rsidR="00E90313" w:rsidRDefault="00E90313" w:rsidP="004D7176">
      <w:pPr>
        <w:spacing w:line="240" w:lineRule="auto"/>
        <w:contextualSpacing/>
        <w:jc w:val="center"/>
        <w:rPr>
          <w:rFonts w:ascii="Times New Roman" w:hAnsi="Times New Roman" w:cs="Times New Roman"/>
          <w:b/>
          <w:sz w:val="28"/>
          <w:szCs w:val="28"/>
        </w:rPr>
      </w:pPr>
    </w:p>
    <w:sectPr w:rsidR="00E90313" w:rsidSect="000430CB">
      <w:pgSz w:w="11906" w:h="16838"/>
      <w:pgMar w:top="1134" w:right="850"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15:restartNumberingAfterBreak="0">
    <w:nsid w:val="07945EE3"/>
    <w:multiLevelType w:val="hybridMultilevel"/>
    <w:tmpl w:val="CC92A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14D75"/>
    <w:multiLevelType w:val="multilevel"/>
    <w:tmpl w:val="ACBE9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090095"/>
    <w:multiLevelType w:val="multilevel"/>
    <w:tmpl w:val="F9EEB4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333A50"/>
    <w:multiLevelType w:val="hybridMultilevel"/>
    <w:tmpl w:val="6A1891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8"/>
    <w:rsid w:val="00000707"/>
    <w:rsid w:val="00041544"/>
    <w:rsid w:val="000430CB"/>
    <w:rsid w:val="00066873"/>
    <w:rsid w:val="000E1755"/>
    <w:rsid w:val="001019EF"/>
    <w:rsid w:val="0018704E"/>
    <w:rsid w:val="001F70C0"/>
    <w:rsid w:val="002312EC"/>
    <w:rsid w:val="00247A94"/>
    <w:rsid w:val="00273862"/>
    <w:rsid w:val="00290881"/>
    <w:rsid w:val="002A6B15"/>
    <w:rsid w:val="00347AB5"/>
    <w:rsid w:val="00371ADE"/>
    <w:rsid w:val="004223C2"/>
    <w:rsid w:val="004418A1"/>
    <w:rsid w:val="004A2B41"/>
    <w:rsid w:val="004C0BCB"/>
    <w:rsid w:val="004D7176"/>
    <w:rsid w:val="004E5EA7"/>
    <w:rsid w:val="004F6634"/>
    <w:rsid w:val="00542C53"/>
    <w:rsid w:val="00557DA8"/>
    <w:rsid w:val="00597E63"/>
    <w:rsid w:val="00602EE8"/>
    <w:rsid w:val="006162DA"/>
    <w:rsid w:val="00693148"/>
    <w:rsid w:val="00716F65"/>
    <w:rsid w:val="00756A5F"/>
    <w:rsid w:val="00761C6D"/>
    <w:rsid w:val="007A6B51"/>
    <w:rsid w:val="00801498"/>
    <w:rsid w:val="008063EA"/>
    <w:rsid w:val="00844000"/>
    <w:rsid w:val="00867CFF"/>
    <w:rsid w:val="0088395B"/>
    <w:rsid w:val="008849AA"/>
    <w:rsid w:val="008C297C"/>
    <w:rsid w:val="00980687"/>
    <w:rsid w:val="00A522B5"/>
    <w:rsid w:val="00AA082B"/>
    <w:rsid w:val="00B8415B"/>
    <w:rsid w:val="00B85615"/>
    <w:rsid w:val="00BD1174"/>
    <w:rsid w:val="00C71663"/>
    <w:rsid w:val="00CE3DBF"/>
    <w:rsid w:val="00D20C4A"/>
    <w:rsid w:val="00D33EC4"/>
    <w:rsid w:val="00D35A7F"/>
    <w:rsid w:val="00D50C26"/>
    <w:rsid w:val="00D67433"/>
    <w:rsid w:val="00D7785D"/>
    <w:rsid w:val="00D86059"/>
    <w:rsid w:val="00DF0628"/>
    <w:rsid w:val="00E23AF9"/>
    <w:rsid w:val="00E90313"/>
    <w:rsid w:val="00EA5EEA"/>
    <w:rsid w:val="00EC48A1"/>
    <w:rsid w:val="00F34F1C"/>
    <w:rsid w:val="00F37308"/>
    <w:rsid w:val="00FC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465"/>
  <w15:chartTrackingRefBased/>
  <w15:docId w15:val="{2FA66EA1-584D-4DB5-90FD-9B22C2F3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71ADE"/>
    <w:pPr>
      <w:ind w:left="720"/>
      <w:contextualSpacing/>
    </w:pPr>
  </w:style>
  <w:style w:type="paragraph" w:styleId="a5">
    <w:name w:val="Balloon Text"/>
    <w:basedOn w:val="a"/>
    <w:link w:val="a6"/>
    <w:uiPriority w:val="99"/>
    <w:semiHidden/>
    <w:unhideWhenUsed/>
    <w:rsid w:val="000E17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1755"/>
    <w:rPr>
      <w:rFonts w:ascii="Segoe UI" w:hAnsi="Segoe UI" w:cs="Segoe UI"/>
      <w:sz w:val="18"/>
      <w:szCs w:val="18"/>
    </w:rPr>
  </w:style>
  <w:style w:type="paragraph" w:styleId="a7">
    <w:name w:val="footer"/>
    <w:basedOn w:val="a"/>
    <w:link w:val="a8"/>
    <w:uiPriority w:val="99"/>
    <w:rsid w:val="00000707"/>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000707"/>
    <w:rPr>
      <w:rFonts w:ascii="Times New Roman" w:eastAsia="Times New Roman" w:hAnsi="Times New Roman" w:cs="Times New Roman"/>
      <w:sz w:val="24"/>
      <w:szCs w:val="20"/>
      <w:lang w:eastAsia="ru-RU"/>
    </w:rPr>
  </w:style>
  <w:style w:type="paragraph" w:customStyle="1" w:styleId="S">
    <w:name w:val="S_Таблица"/>
    <w:basedOn w:val="a"/>
    <w:rsid w:val="00000707"/>
    <w:pPr>
      <w:numPr>
        <w:numId w:val="3"/>
      </w:numPr>
      <w:tabs>
        <w:tab w:val="left" w:pos="8943"/>
      </w:tabs>
      <w:spacing w:after="0" w:line="360" w:lineRule="auto"/>
      <w:jc w:val="right"/>
    </w:pPr>
    <w:rPr>
      <w:rFonts w:ascii="Times New Roman" w:eastAsia="Times New Roman" w:hAnsi="Times New Roman" w:cs="Times New Roman"/>
      <w:sz w:val="24"/>
      <w:szCs w:val="24"/>
      <w:lang w:val="x-none" w:eastAsia="ar-SA"/>
    </w:rPr>
  </w:style>
  <w:style w:type="paragraph" w:customStyle="1" w:styleId="TableParagraph">
    <w:name w:val="Table Paragraph"/>
    <w:basedOn w:val="a"/>
    <w:uiPriority w:val="1"/>
    <w:qFormat/>
    <w:rsid w:val="00000707"/>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basedOn w:val="a0"/>
    <w:link w:val="20"/>
    <w:rsid w:val="00557DA8"/>
    <w:rPr>
      <w:rFonts w:ascii="Times New Roman" w:eastAsia="Times New Roman" w:hAnsi="Times New Roman" w:cs="Times New Roman"/>
      <w:shd w:val="clear" w:color="auto" w:fill="FFFFFF"/>
    </w:rPr>
  </w:style>
  <w:style w:type="paragraph" w:customStyle="1" w:styleId="20">
    <w:name w:val="Основной текст (2)"/>
    <w:basedOn w:val="a"/>
    <w:link w:val="2"/>
    <w:rsid w:val="00557DA8"/>
    <w:pPr>
      <w:widowControl w:val="0"/>
      <w:shd w:val="clear" w:color="auto" w:fill="FFFFFF"/>
      <w:spacing w:after="480" w:line="322" w:lineRule="exact"/>
      <w:ind w:hanging="700"/>
      <w:jc w:val="both"/>
    </w:pPr>
    <w:rPr>
      <w:rFonts w:ascii="Times New Roman" w:eastAsia="Times New Roman" w:hAnsi="Times New Roman" w:cs="Times New Roman"/>
    </w:rPr>
  </w:style>
  <w:style w:type="character" w:customStyle="1" w:styleId="1">
    <w:name w:val="Заголовок №1_"/>
    <w:basedOn w:val="a0"/>
    <w:link w:val="10"/>
    <w:rsid w:val="00557DA8"/>
    <w:rPr>
      <w:rFonts w:ascii="Times New Roman" w:eastAsia="Times New Roman" w:hAnsi="Times New Roman" w:cs="Times New Roman"/>
      <w:b/>
      <w:bCs/>
      <w:shd w:val="clear" w:color="auto" w:fill="FFFFFF"/>
    </w:rPr>
  </w:style>
  <w:style w:type="paragraph" w:customStyle="1" w:styleId="10">
    <w:name w:val="Заголовок №1"/>
    <w:basedOn w:val="a"/>
    <w:link w:val="1"/>
    <w:rsid w:val="00557DA8"/>
    <w:pPr>
      <w:widowControl w:val="0"/>
      <w:shd w:val="clear" w:color="auto" w:fill="FFFFFF"/>
      <w:spacing w:before="420" w:after="120" w:line="0" w:lineRule="atLeast"/>
      <w:ind w:hanging="860"/>
      <w:jc w:val="both"/>
      <w:outlineLvl w:val="0"/>
    </w:pPr>
    <w:rPr>
      <w:rFonts w:ascii="Times New Roman" w:eastAsia="Times New Roman" w:hAnsi="Times New Roman" w:cs="Times New Roman"/>
      <w:b/>
      <w:bCs/>
    </w:rPr>
  </w:style>
  <w:style w:type="table" w:customStyle="1" w:styleId="11">
    <w:name w:val="Сетка таблицы1"/>
    <w:basedOn w:val="a1"/>
    <w:next w:val="a3"/>
    <w:uiPriority w:val="39"/>
    <w:rsid w:val="0080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5122</TotalTime>
  <Pages>6</Pages>
  <Words>1870</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Прокофьева Юлия Борисовна</dc:creator>
  <cp:keywords/>
  <dc:description/>
  <cp:lastModifiedBy>Кузнецов Виктор Эдуардович</cp:lastModifiedBy>
  <cp:revision>13</cp:revision>
  <cp:lastPrinted>2024-01-18T08:53:00Z</cp:lastPrinted>
  <dcterms:created xsi:type="dcterms:W3CDTF">2024-07-17T06:41:00Z</dcterms:created>
  <dcterms:modified xsi:type="dcterms:W3CDTF">2026-04-01T11:09:00Z</dcterms:modified>
</cp:coreProperties>
</file>